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49" w:rsidRDefault="004C6049" w:rsidP="004C60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C6049" w:rsidRDefault="004C6049" w:rsidP="004C6049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МОСКОВСКАЯ СЕЛЬСКАЯ АДМИНИСТРАЦИЯ</w:t>
      </w:r>
    </w:p>
    <w:p w:rsidR="004C6049" w:rsidRDefault="004C6049" w:rsidP="004C604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ПОЧЕПСКИЙ РАЙОН БРЯНСКАЯ ОБЛАСТЬ</w:t>
      </w:r>
    </w:p>
    <w:p w:rsidR="004C6049" w:rsidRDefault="004C6049" w:rsidP="004C6049">
      <w:pPr>
        <w:jc w:val="center"/>
        <w:rPr>
          <w:sz w:val="28"/>
          <w:szCs w:val="28"/>
        </w:rPr>
      </w:pPr>
    </w:p>
    <w:p w:rsidR="004C6049" w:rsidRDefault="004C6049" w:rsidP="004C6049">
      <w:pPr>
        <w:jc w:val="center"/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ind w:firstLine="142"/>
        <w:jc w:val="both"/>
        <w:rPr>
          <w:b/>
          <w:sz w:val="28"/>
        </w:rPr>
      </w:pPr>
      <w:r>
        <w:rPr>
          <w:sz w:val="28"/>
        </w:rPr>
        <w:t>От 12 февраля 2021года № 8</w:t>
      </w: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осковский</w:t>
      </w: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>«О внесении изменений в  план-график</w:t>
      </w: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>размещения заказов на поставки товаров,</w:t>
      </w: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работ, оказания услуг для нужд </w:t>
      </w: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>заказчиков на 2021год и плановый период 2021-2022годы</w:t>
      </w: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Решением </w:t>
      </w: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>Московского сельского Совета</w:t>
      </w: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>народных депутатов №58 от 11.02.2021 года»</w:t>
      </w: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05.04.2013г. №44-ФЗ «О контрактной системе в сфере закупок товаров, работ и услуг для обеспечения государственных и муниципальных нужд», а также постановлением правительства №1279 от 30.09.2019года </w:t>
      </w: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C6049" w:rsidRDefault="004C6049" w:rsidP="004C604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№58от 11.02.2021года внести изменения  в    план-график размещения заказов на поставки товаров, выполнение работ, оказания услуг для нужд Московской сельской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 на 2021год и плановый период 2022и 2023годы и разместить на официальном сайте в ЕИС.</w:t>
      </w:r>
    </w:p>
    <w:p w:rsidR="004C6049" w:rsidRDefault="004C6049" w:rsidP="004C6049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</w:p>
    <w:p w:rsidR="004C6049" w:rsidRDefault="004C6049" w:rsidP="004C6049">
      <w:pPr>
        <w:rPr>
          <w:sz w:val="28"/>
          <w:szCs w:val="28"/>
        </w:rPr>
      </w:pPr>
      <w:r>
        <w:rPr>
          <w:sz w:val="28"/>
          <w:szCs w:val="28"/>
        </w:rPr>
        <w:t xml:space="preserve">       Глава Московского сельского поселения:                      С.В.Радьков       </w:t>
      </w:r>
    </w:p>
    <w:p w:rsidR="004C6049" w:rsidRDefault="004C6049" w:rsidP="004C6049">
      <w:pPr>
        <w:rPr>
          <w:sz w:val="28"/>
          <w:szCs w:val="28"/>
        </w:rPr>
      </w:pPr>
    </w:p>
    <w:p w:rsidR="00C63505" w:rsidRDefault="00C63505"/>
    <w:sectPr w:rsidR="00C63505" w:rsidSect="00C6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1D98"/>
    <w:multiLevelType w:val="hybridMultilevel"/>
    <w:tmpl w:val="A29CC7DE"/>
    <w:lvl w:ilvl="0" w:tplc="81A623C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49"/>
    <w:rsid w:val="004C6049"/>
    <w:rsid w:val="00C6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2021-02-16T05:57:00Z</dcterms:created>
  <dcterms:modified xsi:type="dcterms:W3CDTF">2021-02-16T05:57:00Z</dcterms:modified>
</cp:coreProperties>
</file>