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6B" w:rsidRDefault="00C07D6B" w:rsidP="00CB7FB6">
      <w:pPr>
        <w:pStyle w:val="1"/>
        <w:contextualSpacing/>
        <w:jc w:val="right"/>
        <w:rPr>
          <w:sz w:val="24"/>
          <w:szCs w:val="24"/>
        </w:rPr>
      </w:pPr>
    </w:p>
    <w:p w:rsidR="00C07D6B" w:rsidRPr="00C07D6B" w:rsidRDefault="00C07D6B" w:rsidP="007C4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D6B">
        <w:rPr>
          <w:rFonts w:ascii="Times New Roman" w:hAnsi="Times New Roman" w:cs="Times New Roman"/>
          <w:b/>
        </w:rPr>
        <w:t>РОССИЙСКАЯ ФЕДЕРАЦИЯ</w:t>
      </w:r>
    </w:p>
    <w:p w:rsidR="00C07D6B" w:rsidRPr="00C07D6B" w:rsidRDefault="00C07D6B" w:rsidP="007C4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D6B">
        <w:rPr>
          <w:rFonts w:ascii="Times New Roman" w:hAnsi="Times New Roman" w:cs="Times New Roman"/>
          <w:b/>
        </w:rPr>
        <w:t>БРЯНСКАЯ ОБЛАСТЬ ПОЧЕПСКИЙ РАЙОН</w:t>
      </w:r>
    </w:p>
    <w:p w:rsidR="00C07D6B" w:rsidRDefault="0070706C" w:rsidP="007C4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МОСКОВСКАЯ</w:t>
      </w:r>
      <w:r w:rsidR="00C07D6B" w:rsidRPr="00C07D6B">
        <w:rPr>
          <w:rFonts w:ascii="Times New Roman" w:hAnsi="Times New Roman" w:cs="Times New Roman"/>
          <w:b/>
        </w:rPr>
        <w:t xml:space="preserve"> СЕЛЬСКАЯ АДМИНИСТРАЦИЯ</w:t>
      </w:r>
    </w:p>
    <w:p w:rsidR="007C4DF2" w:rsidRDefault="007C4DF2" w:rsidP="007C4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4DF2" w:rsidRPr="00C07D6B" w:rsidRDefault="007C4DF2" w:rsidP="007C4D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7D6B" w:rsidRPr="00C07D6B" w:rsidRDefault="00C07D6B" w:rsidP="007C4D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D6B">
        <w:rPr>
          <w:rFonts w:ascii="Times New Roman" w:hAnsi="Times New Roman" w:cs="Times New Roman"/>
          <w:b/>
        </w:rPr>
        <w:t>ПОСТАНОВЛЕНИЕ</w:t>
      </w:r>
    </w:p>
    <w:p w:rsidR="00C07D6B" w:rsidRPr="00C07D6B" w:rsidRDefault="00C07D6B" w:rsidP="007C4DF2">
      <w:pPr>
        <w:spacing w:after="0"/>
        <w:rPr>
          <w:rFonts w:ascii="Times New Roman" w:hAnsi="Times New Roman" w:cs="Times New Roman"/>
        </w:rPr>
      </w:pPr>
      <w:r w:rsidRPr="00C07D6B">
        <w:rPr>
          <w:rFonts w:ascii="Times New Roman" w:hAnsi="Times New Roman" w:cs="Times New Roman"/>
        </w:rPr>
        <w:t>от 1</w:t>
      </w:r>
      <w:r w:rsidR="00646A9B">
        <w:rPr>
          <w:rFonts w:ascii="Times New Roman" w:hAnsi="Times New Roman" w:cs="Times New Roman"/>
        </w:rPr>
        <w:t>6</w:t>
      </w:r>
      <w:r w:rsidRPr="00C07D6B">
        <w:rPr>
          <w:rFonts w:ascii="Times New Roman" w:hAnsi="Times New Roman" w:cs="Times New Roman"/>
        </w:rPr>
        <w:t>.</w:t>
      </w:r>
      <w:r w:rsidR="00646A9B">
        <w:rPr>
          <w:rFonts w:ascii="Times New Roman" w:hAnsi="Times New Roman" w:cs="Times New Roman"/>
        </w:rPr>
        <w:t>10</w:t>
      </w:r>
      <w:r w:rsidRPr="00C07D6B">
        <w:rPr>
          <w:rFonts w:ascii="Times New Roman" w:hAnsi="Times New Roman" w:cs="Times New Roman"/>
        </w:rPr>
        <w:t>.20</w:t>
      </w:r>
      <w:r w:rsidR="00646A9B">
        <w:rPr>
          <w:rFonts w:ascii="Times New Roman" w:hAnsi="Times New Roman" w:cs="Times New Roman"/>
        </w:rPr>
        <w:t>17</w:t>
      </w:r>
      <w:r w:rsidR="0070706C">
        <w:rPr>
          <w:rFonts w:ascii="Times New Roman" w:hAnsi="Times New Roman" w:cs="Times New Roman"/>
        </w:rPr>
        <w:t xml:space="preserve"> года</w:t>
      </w:r>
      <w:r w:rsidRPr="00C07D6B">
        <w:rPr>
          <w:rFonts w:ascii="Times New Roman" w:hAnsi="Times New Roman" w:cs="Times New Roman"/>
        </w:rPr>
        <w:t xml:space="preserve">  № </w:t>
      </w:r>
      <w:r w:rsidR="00646A9B">
        <w:rPr>
          <w:rFonts w:ascii="Times New Roman" w:hAnsi="Times New Roman" w:cs="Times New Roman"/>
        </w:rPr>
        <w:t>3</w:t>
      </w:r>
      <w:r w:rsidR="0070706C">
        <w:rPr>
          <w:rFonts w:ascii="Times New Roman" w:hAnsi="Times New Roman" w:cs="Times New Roman"/>
        </w:rPr>
        <w:t>7А</w:t>
      </w:r>
    </w:p>
    <w:p w:rsidR="00C07D6B" w:rsidRPr="00C07D6B" w:rsidRDefault="0070706C" w:rsidP="00C07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п.Московский</w:t>
      </w:r>
    </w:p>
    <w:p w:rsidR="00C07D6B" w:rsidRPr="00C07D6B" w:rsidRDefault="00C07D6B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Об утверждении Порядка взаимодействия администрации</w:t>
      </w:r>
    </w:p>
    <w:p w:rsidR="00C07D6B" w:rsidRPr="00C07D6B" w:rsidRDefault="0070706C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>
        <w:rPr>
          <w:rFonts w:ascii="Times New Roman" w:eastAsia="Times New Roman" w:hAnsi="Times New Roman" w:cs="Times New Roman"/>
          <w:color w:val="483B3F"/>
          <w:sz w:val="23"/>
          <w:szCs w:val="23"/>
        </w:rPr>
        <w:t>Московского</w:t>
      </w:r>
      <w:r w:rsidR="00C07D6B"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 сельского поселения с субъектами контроля</w:t>
      </w:r>
    </w:p>
    <w:p w:rsidR="00C07D6B" w:rsidRPr="00C07D6B" w:rsidRDefault="00C07D6B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 при осуществлении контроля, предусмотренного </w:t>
      </w:r>
    </w:p>
    <w:p w:rsidR="00C07D6B" w:rsidRPr="00C07D6B" w:rsidRDefault="00C07D6B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ч. 5 ст.99 Федерального закона от 05 апреля 2013 года </w:t>
      </w:r>
    </w:p>
    <w:p w:rsidR="00C07D6B" w:rsidRPr="00C07D6B" w:rsidRDefault="00C07D6B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№ 44-ФЗ «О контрактной системе в сфере закупок товаров, </w:t>
      </w:r>
    </w:p>
    <w:p w:rsidR="00C07D6B" w:rsidRPr="00C07D6B" w:rsidRDefault="00C07D6B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работ, услуг для обеспечения государственных и муниципальных нужд»</w:t>
      </w:r>
    </w:p>
    <w:p w:rsidR="00C07D6B" w:rsidRPr="00C07D6B" w:rsidRDefault="00C07D6B" w:rsidP="007C4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C07D6B" w:rsidRDefault="00C07D6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В целях реализации части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пунктом 11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года№ 1367, приказом Министерства финансов Российской Федерации от 22.07.2016 года № 120н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</w:p>
    <w:p w:rsidR="00C07D6B" w:rsidRPr="00C07D6B" w:rsidRDefault="00C07D6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ПОСТАНОВЛЯЮ:</w:t>
      </w:r>
    </w:p>
    <w:p w:rsidR="00C07D6B" w:rsidRPr="00C07D6B" w:rsidRDefault="00C07D6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1. Утвердить прилагаемый порядок взаимодействия администрации </w:t>
      </w:r>
      <w:r w:rsidR="0070706C">
        <w:rPr>
          <w:rFonts w:ascii="Times New Roman" w:eastAsia="Times New Roman" w:hAnsi="Times New Roman" w:cs="Times New Roman"/>
          <w:color w:val="483B3F"/>
          <w:sz w:val="23"/>
          <w:szCs w:val="23"/>
        </w:rPr>
        <w:t>Московского</w:t>
      </w: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 сельского поселения с субъектами контроля при осуществлении контроля, предусмотренного частью 5 статьи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07D6B" w:rsidRPr="00C07D6B" w:rsidRDefault="00C07D6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2. Настоящее постановление вступает в силу с 16 </w:t>
      </w:r>
      <w:r w:rsidR="00646A9B">
        <w:rPr>
          <w:rFonts w:ascii="Times New Roman" w:eastAsia="Times New Roman" w:hAnsi="Times New Roman" w:cs="Times New Roman"/>
          <w:color w:val="483B3F"/>
          <w:sz w:val="23"/>
          <w:szCs w:val="23"/>
        </w:rPr>
        <w:t>октябр</w:t>
      </w: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я 20</w:t>
      </w:r>
      <w:r w:rsidR="00646A9B">
        <w:rPr>
          <w:rFonts w:ascii="Times New Roman" w:eastAsia="Times New Roman" w:hAnsi="Times New Roman" w:cs="Times New Roman"/>
          <w:color w:val="483B3F"/>
          <w:sz w:val="23"/>
          <w:szCs w:val="23"/>
        </w:rPr>
        <w:t>17</w:t>
      </w: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.</w:t>
      </w:r>
    </w:p>
    <w:p w:rsidR="00646A9B" w:rsidRDefault="00C07D6B" w:rsidP="00646A9B">
      <w:pPr>
        <w:jc w:val="both"/>
        <w:rPr>
          <w:rFonts w:ascii="Times New Roman" w:hAnsi="Times New Roman" w:cs="Times New Roman"/>
          <w:sz w:val="28"/>
          <w:szCs w:val="28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3. </w:t>
      </w:r>
      <w:r w:rsidR="00646A9B" w:rsidRPr="00646A9B">
        <w:rPr>
          <w:rFonts w:ascii="Times New Roman" w:hAnsi="Times New Roman" w:cs="Times New Roman"/>
        </w:rPr>
        <w:t xml:space="preserve">Настоящее постановление  подлежит  размещению на официальном сайте </w:t>
      </w:r>
      <w:r w:rsidR="003203D6">
        <w:rPr>
          <w:rFonts w:ascii="Times New Roman" w:hAnsi="Times New Roman" w:cs="Times New Roman"/>
        </w:rPr>
        <w:t>Московской</w:t>
      </w:r>
      <w:r w:rsidR="00646A9B" w:rsidRPr="00646A9B">
        <w:rPr>
          <w:rFonts w:ascii="Times New Roman" w:hAnsi="Times New Roman" w:cs="Times New Roman"/>
        </w:rPr>
        <w:t xml:space="preserve"> сельской администрации в сети «Интернет».</w:t>
      </w:r>
    </w:p>
    <w:p w:rsidR="00C07D6B" w:rsidRDefault="00C07D6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>4. Контро</w:t>
      </w:r>
      <w:r w:rsidR="00C40886">
        <w:rPr>
          <w:rFonts w:ascii="Times New Roman" w:eastAsia="Times New Roman" w:hAnsi="Times New Roman" w:cs="Times New Roman"/>
          <w:color w:val="483B3F"/>
          <w:sz w:val="23"/>
          <w:szCs w:val="23"/>
        </w:rPr>
        <w:t>ль выполнения настоящего постановления</w:t>
      </w:r>
      <w:r w:rsidRPr="00C07D6B">
        <w:rPr>
          <w:rFonts w:ascii="Times New Roman" w:eastAsia="Times New Roman" w:hAnsi="Times New Roman" w:cs="Times New Roman"/>
          <w:color w:val="483B3F"/>
          <w:sz w:val="23"/>
          <w:szCs w:val="23"/>
        </w:rPr>
        <w:t xml:space="preserve"> оставляю за собой.</w:t>
      </w:r>
    </w:p>
    <w:p w:rsidR="00646A9B" w:rsidRDefault="00646A9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646A9B" w:rsidRDefault="00646A9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3203D6" w:rsidRDefault="003203D6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3203D6" w:rsidRDefault="003203D6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646A9B" w:rsidRPr="00646A9B" w:rsidRDefault="00646A9B" w:rsidP="003203D6">
      <w:pPr>
        <w:rPr>
          <w:rFonts w:ascii="Times New Roman" w:hAnsi="Times New Roman" w:cs="Times New Roman"/>
        </w:rPr>
      </w:pPr>
      <w:r w:rsidRPr="00646A9B">
        <w:rPr>
          <w:rFonts w:ascii="Times New Roman" w:hAnsi="Times New Roman" w:cs="Times New Roman"/>
        </w:rPr>
        <w:t xml:space="preserve">Глава </w:t>
      </w:r>
      <w:r w:rsidR="0070706C">
        <w:rPr>
          <w:rFonts w:ascii="Times New Roman" w:hAnsi="Times New Roman" w:cs="Times New Roman"/>
        </w:rPr>
        <w:t>Московского</w:t>
      </w:r>
      <w:r w:rsidRPr="00646A9B">
        <w:rPr>
          <w:rFonts w:ascii="Times New Roman" w:hAnsi="Times New Roman" w:cs="Times New Roman"/>
        </w:rPr>
        <w:t xml:space="preserve"> сельског</w:t>
      </w:r>
      <w:r w:rsidR="003203D6">
        <w:rPr>
          <w:rFonts w:ascii="Times New Roman" w:hAnsi="Times New Roman" w:cs="Times New Roman"/>
        </w:rPr>
        <w:t xml:space="preserve">о поселения                                              С.В.Радьков       </w:t>
      </w:r>
    </w:p>
    <w:p w:rsidR="00646A9B" w:rsidRDefault="00646A9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C07D6B" w:rsidRDefault="00C07D6B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3203D6" w:rsidRDefault="003203D6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3203D6" w:rsidRPr="00C07D6B" w:rsidRDefault="003203D6" w:rsidP="00C07D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3"/>
          <w:szCs w:val="23"/>
        </w:rPr>
      </w:pPr>
    </w:p>
    <w:p w:rsidR="00CB7FB6" w:rsidRPr="00646A9B" w:rsidRDefault="00CB7FB6" w:rsidP="00CB7FB6">
      <w:pPr>
        <w:pStyle w:val="1"/>
        <w:contextualSpacing/>
        <w:jc w:val="right"/>
        <w:rPr>
          <w:sz w:val="24"/>
          <w:szCs w:val="24"/>
        </w:rPr>
      </w:pPr>
      <w:r w:rsidRPr="00646A9B">
        <w:rPr>
          <w:sz w:val="24"/>
          <w:szCs w:val="24"/>
        </w:rPr>
        <w:lastRenderedPageBreak/>
        <w:t>Приложение</w:t>
      </w:r>
    </w:p>
    <w:p w:rsidR="00646A9B" w:rsidRPr="00646A9B" w:rsidRDefault="00CB7FB6" w:rsidP="00646A9B">
      <w:pPr>
        <w:spacing w:after="10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203D6">
        <w:rPr>
          <w:rFonts w:ascii="Times New Roman" w:hAnsi="Times New Roman" w:cs="Times New Roman"/>
          <w:sz w:val="24"/>
          <w:szCs w:val="24"/>
        </w:rPr>
        <w:t>Московской</w:t>
      </w:r>
      <w:r w:rsidR="00646A9B" w:rsidRPr="00646A9B">
        <w:rPr>
          <w:rFonts w:ascii="Times New Roman" w:hAnsi="Times New Roman" w:cs="Times New Roman"/>
          <w:sz w:val="24"/>
          <w:szCs w:val="24"/>
        </w:rPr>
        <w:t xml:space="preserve"> сельской </w:t>
      </w:r>
    </w:p>
    <w:p w:rsidR="00CB7FB6" w:rsidRPr="00646A9B" w:rsidRDefault="00FB3CAB" w:rsidP="00646A9B">
      <w:pPr>
        <w:spacing w:after="1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B7FB6" w:rsidRPr="00646A9B">
        <w:rPr>
          <w:rFonts w:ascii="Times New Roman" w:hAnsi="Times New Roman" w:cs="Times New Roman"/>
          <w:sz w:val="24"/>
          <w:szCs w:val="24"/>
        </w:rPr>
        <w:t>а</w:t>
      </w:r>
      <w:r w:rsidR="00646A9B" w:rsidRPr="00646A9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B7FB6" w:rsidRPr="00646A9B">
        <w:rPr>
          <w:rFonts w:ascii="Times New Roman" w:hAnsi="Times New Roman" w:cs="Times New Roman"/>
          <w:sz w:val="24"/>
          <w:szCs w:val="24"/>
        </w:rPr>
        <w:t>от 1</w:t>
      </w:r>
      <w:r w:rsidR="00B83D2E">
        <w:rPr>
          <w:rFonts w:ascii="Times New Roman" w:hAnsi="Times New Roman" w:cs="Times New Roman"/>
          <w:sz w:val="24"/>
          <w:szCs w:val="24"/>
        </w:rPr>
        <w:t>6</w:t>
      </w:r>
      <w:r w:rsidR="00CB7FB6" w:rsidRPr="00646A9B">
        <w:rPr>
          <w:rFonts w:ascii="Times New Roman" w:hAnsi="Times New Roman" w:cs="Times New Roman"/>
          <w:sz w:val="24"/>
          <w:szCs w:val="24"/>
        </w:rPr>
        <w:t>.</w:t>
      </w:r>
      <w:r w:rsidR="00646A9B" w:rsidRPr="00646A9B">
        <w:rPr>
          <w:rFonts w:ascii="Times New Roman" w:hAnsi="Times New Roman" w:cs="Times New Roman"/>
          <w:sz w:val="24"/>
          <w:szCs w:val="24"/>
        </w:rPr>
        <w:t>10</w:t>
      </w:r>
      <w:r w:rsidR="00CB7FB6" w:rsidRPr="00646A9B">
        <w:rPr>
          <w:rFonts w:ascii="Times New Roman" w:hAnsi="Times New Roman" w:cs="Times New Roman"/>
          <w:sz w:val="24"/>
          <w:szCs w:val="24"/>
        </w:rPr>
        <w:t>.20</w:t>
      </w:r>
      <w:r w:rsidR="00646A9B" w:rsidRPr="00646A9B">
        <w:rPr>
          <w:rFonts w:ascii="Times New Roman" w:hAnsi="Times New Roman" w:cs="Times New Roman"/>
          <w:sz w:val="24"/>
          <w:szCs w:val="24"/>
        </w:rPr>
        <w:t>17</w:t>
      </w:r>
      <w:r w:rsidR="00CB7FB6" w:rsidRPr="00646A9B">
        <w:rPr>
          <w:rFonts w:ascii="Times New Roman" w:hAnsi="Times New Roman" w:cs="Times New Roman"/>
          <w:sz w:val="24"/>
          <w:szCs w:val="24"/>
        </w:rPr>
        <w:t xml:space="preserve">  №</w:t>
      </w:r>
      <w:r w:rsidR="00B83D2E">
        <w:rPr>
          <w:rFonts w:ascii="Times New Roman" w:hAnsi="Times New Roman" w:cs="Times New Roman"/>
          <w:sz w:val="24"/>
          <w:szCs w:val="24"/>
        </w:rPr>
        <w:t>37А</w:t>
      </w:r>
    </w:p>
    <w:p w:rsidR="00646A9B" w:rsidRDefault="00646A9B" w:rsidP="00CB7FB6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</w:p>
    <w:p w:rsidR="00CB7FB6" w:rsidRPr="00646A9B" w:rsidRDefault="00CB7FB6" w:rsidP="00CB7F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A9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A9B">
        <w:rPr>
          <w:rFonts w:ascii="Times New Roman" w:hAnsi="Times New Roman" w:cs="Times New Roman"/>
          <w:b/>
          <w:sz w:val="24"/>
          <w:szCs w:val="24"/>
        </w:rPr>
        <w:t xml:space="preserve">взаимодействия администрации </w:t>
      </w:r>
      <w:r w:rsidR="0070706C">
        <w:rPr>
          <w:rFonts w:ascii="Times New Roman" w:hAnsi="Times New Roman" w:cs="Times New Roman"/>
          <w:b/>
          <w:sz w:val="24"/>
          <w:szCs w:val="24"/>
        </w:rPr>
        <w:t>Московского</w:t>
      </w:r>
      <w:r w:rsidRPr="00646A9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A9B">
        <w:rPr>
          <w:rFonts w:ascii="Times New Roman" w:hAnsi="Times New Roman" w:cs="Times New Roman"/>
          <w:b/>
          <w:sz w:val="24"/>
          <w:szCs w:val="24"/>
        </w:rPr>
        <w:t xml:space="preserve">с субъектами контроля при осуществлении контроля, </w:t>
      </w:r>
    </w:p>
    <w:p w:rsidR="00CB7FB6" w:rsidRPr="00646A9B" w:rsidRDefault="00CB7FB6" w:rsidP="00CB7F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A9B">
        <w:rPr>
          <w:rFonts w:ascii="Times New Roman" w:hAnsi="Times New Roman" w:cs="Times New Roman"/>
          <w:b/>
          <w:sz w:val="24"/>
          <w:szCs w:val="24"/>
        </w:rPr>
        <w:t>предусмотренного частью 5 статьи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взаимодействия администрации </w:t>
      </w:r>
      <w:r w:rsidR="0070706C">
        <w:rPr>
          <w:rFonts w:ascii="Times New Roman" w:hAnsi="Times New Roman" w:cs="Times New Roman"/>
          <w:sz w:val="24"/>
          <w:szCs w:val="24"/>
        </w:rPr>
        <w:t>Московского</w:t>
      </w:r>
      <w:r w:rsidR="008D69C0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а</w:t>
      </w:r>
      <w:r w:rsidRPr="00646A9B">
        <w:rPr>
          <w:rFonts w:ascii="Times New Roman" w:hAnsi="Times New Roman" w:cs="Times New Roman"/>
          <w:sz w:val="24"/>
          <w:szCs w:val="24"/>
        </w:rPr>
        <w:t>дминистрация) с получателями бюджетных средств, муниципальными бюджетными и автономными учреждениями, муниципальными унитарными предприяти</w:t>
      </w:r>
      <w:r w:rsidR="00584530">
        <w:rPr>
          <w:rFonts w:ascii="Times New Roman" w:hAnsi="Times New Roman" w:cs="Times New Roman"/>
          <w:sz w:val="24"/>
          <w:szCs w:val="24"/>
        </w:rPr>
        <w:t>ями Почепского района,</w:t>
      </w:r>
      <w:r w:rsidRPr="00646A9B">
        <w:rPr>
          <w:rFonts w:ascii="Times New Roman" w:hAnsi="Times New Roman" w:cs="Times New Roman"/>
          <w:sz w:val="24"/>
          <w:szCs w:val="24"/>
        </w:rPr>
        <w:t xml:space="preserve"> при  осуществлении контроля, предусмотренного </w:t>
      </w:r>
      <w:hyperlink r:id="rId7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(далее - субъекты контроля), а также формы направления субъектами контроля сведений в случаях, предусмотренных </w:t>
      </w:r>
      <w:hyperlink r:id="rId8" w:history="1">
        <w:r w:rsidRPr="00646A9B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Правил осуществления контроля, предусмотренного </w:t>
      </w:r>
      <w:hyperlink r:id="rId9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 1367 (далее – Правила контроля), и формы протоколов, направляемых Финансовым управлением субъектам контроля.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Настоящий порядок применяется при размещении субъектами контроля в единой информационной системе в сфере закупок документов, определенных Федеральным </w:t>
      </w:r>
      <w:hyperlink r:id="rId10" w:history="1">
        <w:r w:rsidRPr="00646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</w:t>
      </w:r>
      <w:hyperlink r:id="rId11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 (далее соответственно - контроль, Федеральный закон № 44-ФЗ).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2. Контроль осуществляется в отношении соответствия информации, содержащейся в документах, указанных в </w:t>
      </w:r>
      <w:hyperlink r:id="rId12" w:history="1">
        <w:r w:rsidRPr="00646A9B">
          <w:rPr>
            <w:rFonts w:ascii="Times New Roman" w:hAnsi="Times New Roman" w:cs="Times New Roman"/>
            <w:sz w:val="24"/>
            <w:szCs w:val="24"/>
          </w:rPr>
          <w:t>части 5 статьи 99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 (далее соответственно - объекты контроля, контролируемая информация):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1) информации об объеме финансового обеспечения закупки, утвержденном и доведенном до заказчика в установленном порядке;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2) информации об идентификационном коде закупки.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3. В соответствии с пунктом 4 Правил контроля субъектами контроля, осуществляемого Финансовым управлением, являются: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1) муниципальные заказчики, осуществляющие закупки от имени муниципального образования за счет средств местного бюджета, в том числе при передаче им полномочий муниципального заказчика в соответствии с бюджетным законодательством Российской Федерации (далее - получатели бюджетных средств);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2) муниципальные бюджетные учреждения, осуществляющие закупки в соответствии с </w:t>
      </w:r>
      <w:hyperlink r:id="rId13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1 статьи 15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 (далее - муниципальные бюджетные учреждения);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3) муниципальные автономные учреждения, муниципальные унитарные предприятия, осуществляющие закупки в соответствии с </w:t>
      </w:r>
      <w:hyperlink r:id="rId14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4 статьи 15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 (далее - муниципальные автономные учреждения, муниципальные унитарные предприятия);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4)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муниципальные унитарные предприятия, осуществляющие закупки за счет средств субсидий, предоставленных им из местного бюджета на осуществление капитальных вложений в объекты 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муниципальной собственности или приобретение объектов недвижимого имущества в муниципальную собственность.</w:t>
      </w:r>
    </w:p>
    <w:p w:rsidR="00CB7FB6" w:rsidRPr="00646A9B" w:rsidRDefault="00CB7FB6" w:rsidP="00CB7F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646A9B">
        <w:rPr>
          <w:rFonts w:ascii="Times New Roman" w:hAnsi="Times New Roman" w:cs="Times New Roman"/>
          <w:sz w:val="24"/>
          <w:szCs w:val="24"/>
        </w:rPr>
        <w:t xml:space="preserve">4. </w:t>
      </w:r>
      <w:r w:rsidRPr="00646A9B">
        <w:rPr>
          <w:rFonts w:ascii="Times New Roman" w:hAnsi="Times New Roman" w:cs="Times New Roman"/>
          <w:sz w:val="24"/>
          <w:szCs w:val="24"/>
          <w:lang w:eastAsia="en-US"/>
        </w:rPr>
        <w:t>Взаим</w:t>
      </w:r>
      <w:r w:rsidR="00584530">
        <w:rPr>
          <w:rFonts w:ascii="Times New Roman" w:hAnsi="Times New Roman" w:cs="Times New Roman"/>
          <w:sz w:val="24"/>
          <w:szCs w:val="24"/>
          <w:lang w:eastAsia="en-US"/>
        </w:rPr>
        <w:t>одействие субъектов контроля с а</w:t>
      </w:r>
      <w:r w:rsidRPr="00646A9B">
        <w:rPr>
          <w:rFonts w:ascii="Times New Roman" w:hAnsi="Times New Roman" w:cs="Times New Roman"/>
          <w:sz w:val="24"/>
          <w:szCs w:val="24"/>
          <w:lang w:eastAsia="en-US"/>
        </w:rPr>
        <w:t>дминистрацией в целях контроля осуществляется при размещении субъектами контроля в единой информационной системе в сфере закупок (далее – ЕИС) объектов контроля</w:t>
      </w:r>
      <w:r w:rsidRPr="00646A9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7FB6" w:rsidRPr="00646A9B" w:rsidRDefault="00CB7FB6" w:rsidP="00CB7F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5. При раз</w:t>
      </w:r>
      <w:r w:rsidR="00584530">
        <w:rPr>
          <w:rFonts w:ascii="Times New Roman" w:hAnsi="Times New Roman" w:cs="Times New Roman"/>
          <w:sz w:val="24"/>
          <w:szCs w:val="24"/>
        </w:rPr>
        <w:t>мещении электронного документа а</w:t>
      </w:r>
      <w:r w:rsidRPr="00646A9B">
        <w:rPr>
          <w:rFonts w:ascii="Times New Roman" w:hAnsi="Times New Roman" w:cs="Times New Roman"/>
          <w:sz w:val="24"/>
          <w:szCs w:val="24"/>
        </w:rPr>
        <w:t>дминистрация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B7FB6" w:rsidRPr="00646A9B" w:rsidRDefault="00CB7FB6" w:rsidP="00CB7F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6. Электронные документы должны быть подписаны соответствующей требованиям Федерального </w:t>
      </w:r>
      <w:hyperlink r:id="rId15" w:history="1">
        <w:r w:rsidRPr="00646A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 электронной подписью лица, имеющего право действовать от имени субъекта контроля.</w:t>
      </w:r>
    </w:p>
    <w:p w:rsidR="00CB7FB6" w:rsidRPr="00646A9B" w:rsidRDefault="00584530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При осуществлении контроля а</w:t>
      </w:r>
      <w:r w:rsidR="00CB7FB6" w:rsidRPr="00646A9B">
        <w:rPr>
          <w:rFonts w:ascii="Times New Roman" w:hAnsi="Times New Roman" w:cs="Times New Roman"/>
          <w:sz w:val="24"/>
          <w:szCs w:val="24"/>
        </w:rPr>
        <w:t>дминистрацией проводятся: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1) 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информации (за исключением информации, включенной в план закупок и предусматривающей заключение энергосервисного контракта в соответствии со </w:t>
      </w:r>
      <w:hyperlink r:id="rId16" w:anchor="dst101563" w:history="1">
        <w:r w:rsidRPr="00646A9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статьей 108</w:t>
        </w:r>
      </w:hyperlink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№ 44-ФЗ,  а также за исключением случая осуществления закупок, предусмотренных </w:t>
      </w:r>
      <w:hyperlink r:id="rId17" w:anchor="dst16" w:history="1">
        <w:r w:rsidRPr="00646A9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частью 1.1 статьи 6</w:t>
        </w:r>
      </w:hyperlink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"О государственном оборонном заказе") об объеме финансового обеспечения, включенного в планы закупок, в части не</w:t>
      </w:r>
      <w:r w:rsidR="005845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превышения объема финансового обеспечения над: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о лимитах бюджетных обязательств на закупку товаров, работ, услуг, на соответствующий финансовый год и плановый период, доведенных в установленном порядке до муниципального заказчика как получателя бюджетных средств, а также об объемах средств, содержащихся в нормативных правовых актах,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 с учетом поставленных в установленном порядке на учет бюджетных обязательств;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о показателях выплат на закупку товаров, работ, услуг, осуществляемых в соответствии с Федеральным </w:t>
      </w:r>
      <w:hyperlink r:id="rId18" w:history="1">
        <w:r w:rsidRPr="00646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44-ФЗ, включенных в планы финансово-хозяйственной деятельности муниципальных бюджетных и автономных учреждений;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2) 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на предмет не</w:t>
      </w:r>
      <w:r w:rsidR="005845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превышения суммы бюджетного обязательства получателя бюджетных средства, заключившего соглашение о предоставлении муниципальному унитарному предприятию субсидий на осуществление капитальных вложений в </w:t>
      </w:r>
      <w:r w:rsidRPr="00646A9B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19" w:history="1">
        <w:r w:rsidRPr="00646A9B">
          <w:rPr>
            <w:rFonts w:ascii="Times New Roman" w:hAnsi="Times New Roman" w:cs="Times New Roman"/>
            <w:sz w:val="24"/>
            <w:szCs w:val="24"/>
          </w:rPr>
          <w:t>статьей 78.2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3) проверка контролируемой информации в части:</w:t>
      </w:r>
    </w:p>
    <w:p w:rsidR="00CB7FB6" w:rsidRPr="00646A9B" w:rsidRDefault="00584530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CB7FB6"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7FB6"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превышения начальной (максимальной) цены контракта, цены контракта, заключаемого с единственным поставщиком (подрядчиком, исполнителем) по соответствующему идентификационному коду закупки, содержащейся в плане-графике закупок, над аналогичной ценой, содержащейся в плане закупок (за исключением случая осуществления закупок, предусмотренных </w:t>
      </w:r>
      <w:hyperlink r:id="rId20" w:anchor="dst16" w:history="1">
        <w:r w:rsidR="00CB7FB6" w:rsidRPr="00646A9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частью 1.1 статьи 6</w:t>
        </w:r>
      </w:hyperlink>
      <w:r w:rsidR="00CB7FB6"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"О государственном оборонном заказе");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цене, содержащейся в плане-графике закупок (за исключением случая осуществления </w:t>
      </w:r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закупок, предусмотренных </w:t>
      </w:r>
      <w:hyperlink r:id="rId21" w:anchor="dst16" w:history="1">
        <w:r w:rsidRPr="00646A9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частью 1.1 статьи 6</w:t>
        </w:r>
      </w:hyperlink>
      <w:r w:rsidRPr="00646A9B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"О государственном оборонном заказе");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превышения начальной (максимальной) цены контракта,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информацией, содержащейся в документации о закупке;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проекте контракта, направляемом участнику закупки (возвращаемом участником закупки), с которым заключается указанный контракт, аналогичной информации, содержащейся в протоколе определения поставщика (подрядчика, исполнителя);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646A9B">
        <w:rPr>
          <w:rFonts w:ascii="Times New Roman" w:hAnsi="Times New Roman" w:cs="Times New Roman"/>
          <w:sz w:val="24"/>
          <w:szCs w:val="24"/>
        </w:rPr>
        <w:t>8. При осуществлении взаимо</w:t>
      </w:r>
      <w:r w:rsidR="00584530">
        <w:rPr>
          <w:rFonts w:ascii="Times New Roman" w:hAnsi="Times New Roman" w:cs="Times New Roman"/>
          <w:sz w:val="24"/>
          <w:szCs w:val="24"/>
        </w:rPr>
        <w:t>действия с субъектами контроля а</w:t>
      </w:r>
      <w:r w:rsidRPr="00646A9B">
        <w:rPr>
          <w:rFonts w:ascii="Times New Roman" w:hAnsi="Times New Roman" w:cs="Times New Roman"/>
          <w:sz w:val="24"/>
          <w:szCs w:val="24"/>
        </w:rPr>
        <w:t>дминистрация  проверяет контролируемую информацию,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включенную в план-график закупок, в части объема финансового обеспечения закупок: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1) для получателей бюджетных средств: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на предмет 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 порядке на учет бюджетных обязательств  (далее - Порядок учета бюджетных обязательств);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на предмет 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превышения сведений  об объемах средств, указанных в правовых актах (проектах актов, размещенных в установленном порядке в целях общественного обсуждения),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</w:t>
      </w:r>
      <w:r w:rsidR="00584530">
        <w:rPr>
          <w:rFonts w:ascii="Times New Roman" w:hAnsi="Times New Roman" w:cs="Times New Roman"/>
          <w:sz w:val="24"/>
          <w:szCs w:val="24"/>
        </w:rPr>
        <w:t>ательств, направляемых в а</w:t>
      </w:r>
      <w:r w:rsidRPr="00646A9B">
        <w:rPr>
          <w:rFonts w:ascii="Times New Roman" w:hAnsi="Times New Roman" w:cs="Times New Roman"/>
          <w:sz w:val="24"/>
          <w:szCs w:val="24"/>
        </w:rPr>
        <w:t xml:space="preserve">дминистрацию по форме согласно </w:t>
      </w:r>
      <w:hyperlink w:anchor="P714" w:history="1">
        <w:r w:rsidRPr="00646A9B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646A9B">
        <w:rPr>
          <w:rFonts w:ascii="Times New Roman" w:hAnsi="Times New Roman" w:cs="Times New Roman"/>
          <w:sz w:val="24"/>
          <w:szCs w:val="24"/>
        </w:rPr>
        <w:t>2) для муниципальных бюджетных и автономных учреждений: на предмет 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превышения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 xml:space="preserve">объема финансового обеспечения, содержащегося в планах-графиках закупок, над показателями выплат по расходам на закупки товаров, работ, услуг, осуществляемых в соответствии с Федеральным </w:t>
      </w:r>
      <w:hyperlink r:id="rId22" w:history="1">
        <w:r w:rsidRPr="00646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44-ФЗ, отраженных в плане финансово-хозяйственной деятельности муниципального учреждения (далее - план ФХД);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4"/>
      <w:bookmarkEnd w:id="4"/>
      <w:r w:rsidRPr="00646A9B">
        <w:rPr>
          <w:rFonts w:ascii="Times New Roman" w:hAnsi="Times New Roman" w:cs="Times New Roman"/>
          <w:sz w:val="24"/>
          <w:szCs w:val="24"/>
        </w:rPr>
        <w:t>3) муниципальных унитарных предприятий: на предмет 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 xml:space="preserve">превышения объема финансового обеспечения, содержащегося в планах закупок, над суммой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23" w:history="1">
        <w:r w:rsidRPr="00646A9B">
          <w:rPr>
            <w:rFonts w:ascii="Times New Roman" w:hAnsi="Times New Roman" w:cs="Times New Roman"/>
            <w:sz w:val="24"/>
            <w:szCs w:val="24"/>
          </w:rPr>
          <w:t>статьей 78.2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поставленного на учет в соответствии с Порядком учета бюджетных обязательств.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9. При осуществлении взаимо</w:t>
      </w:r>
      <w:r w:rsidR="00584530">
        <w:rPr>
          <w:rFonts w:ascii="Times New Roman" w:hAnsi="Times New Roman" w:cs="Times New Roman"/>
          <w:sz w:val="24"/>
          <w:szCs w:val="24"/>
        </w:rPr>
        <w:t>действия с субъектами контроля а</w:t>
      </w:r>
      <w:r w:rsidRPr="00646A9B">
        <w:rPr>
          <w:rFonts w:ascii="Times New Roman" w:hAnsi="Times New Roman" w:cs="Times New Roman"/>
          <w:sz w:val="24"/>
          <w:szCs w:val="24"/>
        </w:rPr>
        <w:t xml:space="preserve">дминистрация проверяет контролируемую информацию в части объема финансового обеспечения закупок, включаемого в план-график закупок 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1) при размещении субъектами контроля в соответствии с </w:t>
      </w:r>
      <w:hyperlink w:anchor="P43" w:history="1">
        <w:r w:rsidRPr="00646A9B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настоящего Порядка объектов контроля в ЕИС;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lastRenderedPageBreak/>
        <w:t>2) при уменьшении в установленном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3) при уменьшении показателей выплат на закупку товаров, работ, услуг, осуществляемых в соответствии с Федеральным </w:t>
      </w:r>
      <w:hyperlink r:id="rId24" w:history="1">
        <w:r w:rsidRPr="00646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44-ФЗ, включенных в планы ФХД муниципальных учреждений, не являющихся получателями бюджетных средств;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4)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hyperlink r:id="rId25" w:history="1">
        <w:r w:rsidRPr="00646A9B">
          <w:rPr>
            <w:rFonts w:ascii="Times New Roman" w:hAnsi="Times New Roman" w:cs="Times New Roman"/>
            <w:sz w:val="24"/>
            <w:szCs w:val="24"/>
          </w:rPr>
          <w:t>статьей 78.2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"/>
      <w:bookmarkEnd w:id="5"/>
      <w:r w:rsidRPr="00646A9B">
        <w:rPr>
          <w:rFonts w:ascii="Times New Roman" w:hAnsi="Times New Roman" w:cs="Times New Roman"/>
          <w:sz w:val="24"/>
          <w:szCs w:val="24"/>
        </w:rPr>
        <w:t>10. При осуществлении взаимо</w:t>
      </w:r>
      <w:r w:rsidR="00584530">
        <w:rPr>
          <w:rFonts w:ascii="Times New Roman" w:hAnsi="Times New Roman" w:cs="Times New Roman"/>
          <w:sz w:val="24"/>
          <w:szCs w:val="24"/>
        </w:rPr>
        <w:t>действия с субъектами контроля а</w:t>
      </w:r>
      <w:r w:rsidRPr="00646A9B">
        <w:rPr>
          <w:rFonts w:ascii="Times New Roman" w:hAnsi="Times New Roman" w:cs="Times New Roman"/>
          <w:sz w:val="24"/>
          <w:szCs w:val="24"/>
        </w:rPr>
        <w:t xml:space="preserve">дминистрация проверяет в соответствии с </w:t>
      </w:r>
      <w:hyperlink r:id="rId26" w:history="1">
        <w:r w:rsidRPr="00646A9B">
          <w:rPr>
            <w:rFonts w:ascii="Times New Roman" w:hAnsi="Times New Roman" w:cs="Times New Roman"/>
            <w:sz w:val="24"/>
            <w:szCs w:val="24"/>
          </w:rPr>
          <w:t>подпунктом 2 пункта 7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настоящего Порядка следующие объекты контроля: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1) план-график закупок на 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</w:t>
      </w:r>
      <w:bookmarkStart w:id="6" w:name="P86"/>
      <w:bookmarkEnd w:id="6"/>
      <w:r w:rsidRPr="00646A9B">
        <w:rPr>
          <w:rFonts w:ascii="Times New Roman" w:hAnsi="Times New Roman" w:cs="Times New Roman"/>
          <w:sz w:val="24"/>
          <w:szCs w:val="24"/>
        </w:rPr>
        <w:t>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2)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 закупок;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3) протокол определения поставщика (подрядчика, исполнителя) (сведения о протоколе) на: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не</w:t>
      </w:r>
      <w:r w:rsidR="0058453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 xml:space="preserve">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27" w:history="1">
        <w:r w:rsidRPr="00646A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44-ФЗ, над начальной (максимальной) ценой, содержащейся в документации о закупке (сведениях о документации);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0"/>
      <w:bookmarkEnd w:id="7"/>
      <w:r w:rsidRPr="00646A9B">
        <w:rPr>
          <w:rFonts w:ascii="Times New Roman" w:hAnsi="Times New Roman" w:cs="Times New Roman"/>
          <w:sz w:val="24"/>
          <w:szCs w:val="24"/>
        </w:rPr>
        <w:t>4) 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5) информацию, включаемую в реестр контрактов  на соответствие: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информации, содержащейся в условиях контракта (в сведениях о контракте);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настоящего Порядка объекты контроля проверяются </w:t>
      </w:r>
      <w:r w:rsidR="00584530">
        <w:rPr>
          <w:rFonts w:ascii="Times New Roman" w:hAnsi="Times New Roman" w:cs="Times New Roman"/>
          <w:sz w:val="24"/>
          <w:szCs w:val="24"/>
        </w:rPr>
        <w:t>а</w:t>
      </w:r>
      <w:r w:rsidRPr="00646A9B">
        <w:rPr>
          <w:rFonts w:ascii="Times New Roman" w:hAnsi="Times New Roman" w:cs="Times New Roman"/>
          <w:sz w:val="24"/>
          <w:szCs w:val="24"/>
        </w:rPr>
        <w:t>дминистрацией  при размещении в ЕИС.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11.  Предусмотренное </w:t>
      </w:r>
      <w:hyperlink w:anchor="P84" w:history="1">
        <w:r w:rsidRPr="00646A9B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настоящего Порядка взаим</w:t>
      </w:r>
      <w:r w:rsidR="00584530">
        <w:rPr>
          <w:rFonts w:ascii="Times New Roman" w:hAnsi="Times New Roman" w:cs="Times New Roman"/>
          <w:sz w:val="24"/>
          <w:szCs w:val="24"/>
        </w:rPr>
        <w:t>одействие субъектов контроля с а</w:t>
      </w:r>
      <w:r w:rsidRPr="00646A9B">
        <w:rPr>
          <w:rFonts w:ascii="Times New Roman" w:hAnsi="Times New Roman" w:cs="Times New Roman"/>
          <w:sz w:val="24"/>
          <w:szCs w:val="24"/>
        </w:rPr>
        <w:t xml:space="preserve">дминистрацией при проверке объектов контроля (сведений об объектах контроля), указанных в </w:t>
      </w:r>
      <w:hyperlink w:anchor="P86" w:history="1">
        <w:r w:rsidRPr="00646A9B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</w:hyperlink>
      <w:r w:rsidRPr="00646A9B">
        <w:rPr>
          <w:rFonts w:ascii="Times New Roman" w:hAnsi="Times New Roman" w:cs="Times New Roman"/>
          <w:sz w:val="24"/>
          <w:szCs w:val="24"/>
        </w:rPr>
        <w:t>2 - 5 пункта 10 настоящего Порядка, осуществляется с учетом следующих особенностей: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lastRenderedPageBreak/>
        <w:t xml:space="preserve">1)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28" w:history="1">
        <w:r w:rsidRPr="00646A9B">
          <w:rPr>
            <w:rFonts w:ascii="Times New Roman" w:hAnsi="Times New Roman" w:cs="Times New Roman"/>
            <w:sz w:val="24"/>
            <w:szCs w:val="24"/>
          </w:rPr>
          <w:t>статьей 26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44-ФЗ, а также организатором совместных конкурсов и аукционов, проводимых в соответствии со </w:t>
      </w:r>
      <w:hyperlink r:id="rId29" w:history="1">
        <w:r w:rsidRPr="00646A9B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44-ФЗ, проверяются на: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соответствующего заказчика; не</w:t>
      </w:r>
      <w:r w:rsidR="008D69C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 xml:space="preserve">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0" w:history="1">
        <w:r w:rsidRPr="00646A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2) объекты контроля по закупкам, указываемым в плане-графике закупок отдельной строкой в случаях, установленных Правительством Российской Федерации, проверяются на не</w:t>
      </w:r>
      <w:r w:rsidR="008D69C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превышение включенной в план-график закупок информации о планируемых платежах по таким закупкам с учетом: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суммы цен по контрактам, заключенным по итогам указанных в настоящем пункте закупок;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3) проект контракта, при заключении контракта с несколькими участниками закупки в случаях, предусмотренных </w:t>
      </w:r>
      <w:hyperlink r:id="rId31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10 статьи 34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44-ФЗ, проверяется на: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соответствие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не</w:t>
      </w:r>
      <w:r w:rsidR="008D69C0">
        <w:rPr>
          <w:rFonts w:ascii="Times New Roman" w:hAnsi="Times New Roman" w:cs="Times New Roman"/>
          <w:sz w:val="24"/>
          <w:szCs w:val="24"/>
        </w:rPr>
        <w:t xml:space="preserve"> </w:t>
      </w:r>
      <w:r w:rsidRPr="00646A9B">
        <w:rPr>
          <w:rFonts w:ascii="Times New Roman" w:hAnsi="Times New Roman" w:cs="Times New Roman"/>
          <w:sz w:val="24"/>
          <w:szCs w:val="24"/>
        </w:rPr>
        <w:t>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12. В случае соответствия контролируемой информации требованиям, установленным </w:t>
      </w:r>
      <w:hyperlink r:id="rId32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44-ФЗ, объекты контроля, подлежащие в соответствии с Федеральным </w:t>
      </w:r>
      <w:hyperlink r:id="rId33" w:history="1">
        <w:r w:rsidRPr="00646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 размещению в ЕИС, размещаются субъектом контроля в ЕИС в течение одного рабочего дня со дня направления объекта контроля для размещения в ЕИС. Объекты контроля размещаются в ЕИС одновременно с уведомлением о результате контроля, составленным по форме согласно приложению № 2   к настоящему Порядку.</w:t>
      </w:r>
    </w:p>
    <w:p w:rsidR="00CB7FB6" w:rsidRPr="00646A9B" w:rsidRDefault="00CB7FB6" w:rsidP="00CB7FB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13. В случае несоответствия контролируемой информации требованиям, установленным </w:t>
      </w:r>
      <w:hyperlink r:id="rId34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="008D69C0">
        <w:rPr>
          <w:rFonts w:ascii="Times New Roman" w:hAnsi="Times New Roman" w:cs="Times New Roman"/>
          <w:sz w:val="24"/>
          <w:szCs w:val="24"/>
        </w:rPr>
        <w:t xml:space="preserve"> Федерального закона № 44-ФЗ а</w:t>
      </w:r>
      <w:r w:rsidRPr="00646A9B">
        <w:rPr>
          <w:rFonts w:ascii="Times New Roman" w:hAnsi="Times New Roman" w:cs="Times New Roman"/>
          <w:sz w:val="24"/>
          <w:szCs w:val="24"/>
        </w:rPr>
        <w:t xml:space="preserve">дминистрация направляет субъектам контроля  </w:t>
      </w:r>
      <w:hyperlink r:id="rId35" w:history="1">
        <w:r w:rsidRPr="00646A9B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несоответствии контролируемой информации требованиям, установленным </w:t>
      </w:r>
      <w:hyperlink r:id="rId36" w:history="1">
        <w:r w:rsidRPr="00646A9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Федерального закона № 44-ФЗ, согласно приложению № 3 с указанием выявленных </w:t>
      </w:r>
      <w:r w:rsidRPr="00646A9B">
        <w:rPr>
          <w:rFonts w:ascii="Times New Roman" w:hAnsi="Times New Roman" w:cs="Times New Roman"/>
          <w:sz w:val="24"/>
          <w:szCs w:val="24"/>
        </w:rPr>
        <w:lastRenderedPageBreak/>
        <w:t xml:space="preserve">нарушений, а объекты контроля, подлежащие в соответствии с Федеральным </w:t>
      </w:r>
      <w:hyperlink r:id="rId37" w:history="1">
        <w:r w:rsidRPr="00646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№ 44-ФЗ размещению в ЕИС, не размещаются в ЕИС до устранения указанного нарушения и прохождения повторного контроля, при проверке контролируемой информации, содержащейся: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в плане-графике получателей бюджетных средств - до внесения соответствующих изменений в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в плане-графике муниципальных бюджетных и автономных учреждений, муниципальных унитарных предприятий - до внесения изменений в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CB7FB6" w:rsidRPr="00646A9B" w:rsidRDefault="00CB7FB6" w:rsidP="00CB7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 xml:space="preserve">в объектах контроля, указанных в </w:t>
      </w:r>
      <w:hyperlink w:anchor="P84" w:history="1">
        <w:r w:rsidRPr="00646A9B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646A9B">
        <w:rPr>
          <w:rFonts w:ascii="Times New Roman" w:hAnsi="Times New Roman" w:cs="Times New Roman"/>
          <w:sz w:val="24"/>
          <w:szCs w:val="24"/>
        </w:rPr>
        <w:t xml:space="preserve"> настоящего Порядка -  до внесения в них изменений такие объекты не размещаются в ЕИС.</w:t>
      </w:r>
    </w:p>
    <w:p w:rsidR="00CB7FB6" w:rsidRPr="00646A9B" w:rsidRDefault="00CB7FB6" w:rsidP="00CB7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A9B">
        <w:rPr>
          <w:rFonts w:ascii="Times New Roman" w:hAnsi="Times New Roman" w:cs="Times New Roman"/>
          <w:sz w:val="24"/>
          <w:szCs w:val="24"/>
        </w:rPr>
        <w:t>14. Администрация в течение 3 часов с момента формирования результатов контроля уведомляет субъект контроля об указанных результатах в электронной форме.</w:t>
      </w:r>
    </w:p>
    <w:p w:rsidR="00CB7FB6" w:rsidRPr="00646A9B" w:rsidRDefault="00CB7FB6" w:rsidP="00CB7FB6">
      <w:pPr>
        <w:pStyle w:val="ConsPlusNormal"/>
        <w:jc w:val="both"/>
        <w:rPr>
          <w:rFonts w:ascii="Times New Roman" w:hAnsi="Times New Roman" w:cs="Times New Roman"/>
        </w:rPr>
      </w:pPr>
    </w:p>
    <w:p w:rsidR="00CB7FB6" w:rsidRPr="00646A9B" w:rsidRDefault="00CB7FB6" w:rsidP="00CB7F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B6" w:rsidRDefault="00CB7FB6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6A9B" w:rsidRDefault="00646A9B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FB6" w:rsidRDefault="00CB7FB6" w:rsidP="00CB7F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7FB6" w:rsidRPr="00203C8A" w:rsidRDefault="00CB7FB6" w:rsidP="00CB7FB6">
      <w:pPr>
        <w:pStyle w:val="ConsPlusNormal"/>
        <w:ind w:left="4248"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203C8A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1 </w:t>
      </w:r>
    </w:p>
    <w:p w:rsidR="00CB7FB6" w:rsidRPr="00203C8A" w:rsidRDefault="00CB7FB6" w:rsidP="00CB7FB6">
      <w:pPr>
        <w:pStyle w:val="ConsPlusTitle"/>
        <w:ind w:left="4956"/>
        <w:jc w:val="both"/>
        <w:rPr>
          <w:b w:val="0"/>
          <w:sz w:val="22"/>
          <w:szCs w:val="22"/>
        </w:rPr>
      </w:pPr>
      <w:r w:rsidRPr="00203C8A">
        <w:rPr>
          <w:b w:val="0"/>
          <w:sz w:val="22"/>
          <w:szCs w:val="22"/>
        </w:rPr>
        <w:t xml:space="preserve">к Порядку </w:t>
      </w:r>
      <w:r w:rsidR="008D69C0" w:rsidRPr="00203C8A">
        <w:rPr>
          <w:b w:val="0"/>
          <w:sz w:val="22"/>
          <w:szCs w:val="22"/>
        </w:rPr>
        <w:t>взаимодействия а</w:t>
      </w:r>
      <w:r w:rsidRPr="00203C8A">
        <w:rPr>
          <w:b w:val="0"/>
          <w:sz w:val="22"/>
          <w:szCs w:val="22"/>
        </w:rPr>
        <w:t xml:space="preserve">дминистрации </w:t>
      </w:r>
      <w:r w:rsidR="0070706C" w:rsidRPr="00203C8A">
        <w:rPr>
          <w:b w:val="0"/>
          <w:sz w:val="22"/>
          <w:szCs w:val="22"/>
        </w:rPr>
        <w:t>Московского</w:t>
      </w:r>
      <w:r w:rsidRPr="00203C8A">
        <w:rPr>
          <w:b w:val="0"/>
          <w:sz w:val="22"/>
          <w:szCs w:val="22"/>
        </w:rPr>
        <w:t xml:space="preserve"> сельского поселения с получателями бюджетных средств, муниципальными бюджетными и автономными учреждениями, муниципальными унитарными предприятиями  </w:t>
      </w:r>
      <w:r w:rsidR="0070706C" w:rsidRPr="00203C8A">
        <w:rPr>
          <w:b w:val="0"/>
          <w:sz w:val="22"/>
          <w:szCs w:val="22"/>
        </w:rPr>
        <w:t>Московского</w:t>
      </w:r>
      <w:r w:rsidRPr="00203C8A">
        <w:rPr>
          <w:b w:val="0"/>
          <w:sz w:val="22"/>
          <w:szCs w:val="22"/>
        </w:rPr>
        <w:t xml:space="preserve"> сельского поселения при  осуществлении контроля, предусмотренного частью 5 статьи 99 Федерального закона «О контрактной системе в сфере закупок товаров,</w:t>
      </w:r>
      <w:r w:rsidR="008D69C0" w:rsidRPr="00203C8A">
        <w:rPr>
          <w:b w:val="0"/>
          <w:sz w:val="22"/>
          <w:szCs w:val="22"/>
        </w:rPr>
        <w:t xml:space="preserve"> </w:t>
      </w:r>
      <w:r w:rsidRPr="00203C8A">
        <w:rPr>
          <w:b w:val="0"/>
          <w:sz w:val="22"/>
          <w:szCs w:val="22"/>
        </w:rPr>
        <w:t>работ, услуг для обеспечения государственных</w:t>
      </w:r>
      <w:r w:rsidR="008D69C0" w:rsidRPr="00203C8A">
        <w:rPr>
          <w:b w:val="0"/>
          <w:sz w:val="22"/>
          <w:szCs w:val="22"/>
        </w:rPr>
        <w:t xml:space="preserve"> </w:t>
      </w:r>
      <w:r w:rsidRPr="00203C8A">
        <w:rPr>
          <w:b w:val="0"/>
          <w:sz w:val="22"/>
          <w:szCs w:val="22"/>
        </w:rPr>
        <w:t>и муниципальных нужд».</w:t>
      </w:r>
    </w:p>
    <w:p w:rsidR="00CB7FB6" w:rsidRPr="00203C8A" w:rsidRDefault="00CB7FB6" w:rsidP="00CB7FB6">
      <w:pPr>
        <w:pStyle w:val="ConsPlusNormal"/>
        <w:jc w:val="both"/>
        <w:rPr>
          <w:sz w:val="22"/>
          <w:szCs w:val="22"/>
        </w:rPr>
      </w:pPr>
    </w:p>
    <w:p w:rsidR="00CB7FB6" w:rsidRDefault="00CB7FB6" w:rsidP="00CB7FB6">
      <w:pPr>
        <w:pStyle w:val="ConsPlusNormal"/>
        <w:jc w:val="right"/>
      </w:pPr>
      <w:r>
        <w:t>(Рекомендуемый образец)</w:t>
      </w:r>
    </w:p>
    <w:p w:rsidR="00CB7FB6" w:rsidRDefault="00CB7FB6" w:rsidP="00CB7FB6">
      <w:pPr>
        <w:pStyle w:val="ConsPlusNormal"/>
        <w:jc w:val="both"/>
      </w:pPr>
    </w:p>
    <w:p w:rsidR="00CB7FB6" w:rsidRPr="00203C8A" w:rsidRDefault="00CB7FB6" w:rsidP="00CB7F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P714"/>
      <w:bookmarkEnd w:id="8"/>
      <w:r w:rsidRPr="00203C8A">
        <w:rPr>
          <w:rFonts w:ascii="Times New Roman" w:hAnsi="Times New Roman" w:cs="Times New Roman"/>
          <w:sz w:val="22"/>
          <w:szCs w:val="22"/>
        </w:rPr>
        <w:t>Сведения</w:t>
      </w:r>
    </w:p>
    <w:p w:rsidR="00CB7FB6" w:rsidRPr="00203C8A" w:rsidRDefault="00CB7FB6" w:rsidP="00CB7F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03C8A">
        <w:rPr>
          <w:rFonts w:ascii="Times New Roman" w:hAnsi="Times New Roman" w:cs="Times New Roman"/>
          <w:sz w:val="22"/>
          <w:szCs w:val="22"/>
        </w:rPr>
        <w:t>об объемах средств, указанных в правовых актах (проектах актов, размещенных в установленном порядке в целях общественного</w:t>
      </w:r>
      <w:r w:rsidR="008D69C0" w:rsidRPr="00203C8A">
        <w:rPr>
          <w:rFonts w:ascii="Times New Roman" w:hAnsi="Times New Roman" w:cs="Times New Roman"/>
          <w:sz w:val="22"/>
          <w:szCs w:val="22"/>
        </w:rPr>
        <w:t xml:space="preserve"> </w:t>
      </w:r>
      <w:r w:rsidRPr="00203C8A">
        <w:rPr>
          <w:rFonts w:ascii="Times New Roman" w:hAnsi="Times New Roman" w:cs="Times New Roman"/>
          <w:sz w:val="22"/>
          <w:szCs w:val="22"/>
        </w:rPr>
        <w:t>обсуждения), предусматривающих</w:t>
      </w:r>
      <w:r w:rsidR="008D69C0" w:rsidRPr="00203C8A">
        <w:rPr>
          <w:rFonts w:ascii="Times New Roman" w:hAnsi="Times New Roman" w:cs="Times New Roman"/>
          <w:sz w:val="22"/>
          <w:szCs w:val="22"/>
        </w:rPr>
        <w:t xml:space="preserve"> </w:t>
      </w:r>
      <w:r w:rsidRPr="00203C8A">
        <w:rPr>
          <w:rFonts w:ascii="Times New Roman" w:hAnsi="Times New Roman" w:cs="Times New Roman"/>
          <w:sz w:val="22"/>
          <w:szCs w:val="22"/>
        </w:rPr>
        <w:t>в соответствии с бюджетным законодательством Российской Федерации возможность заключения муниципального контракта на срок, превышающий срок действия доведенных лимитов</w:t>
      </w:r>
      <w:r w:rsidR="008D69C0" w:rsidRPr="00203C8A">
        <w:rPr>
          <w:rFonts w:ascii="Times New Roman" w:hAnsi="Times New Roman" w:cs="Times New Roman"/>
          <w:sz w:val="22"/>
          <w:szCs w:val="22"/>
        </w:rPr>
        <w:t xml:space="preserve"> </w:t>
      </w:r>
      <w:r w:rsidRPr="00203C8A">
        <w:rPr>
          <w:rFonts w:ascii="Times New Roman" w:hAnsi="Times New Roman" w:cs="Times New Roman"/>
          <w:sz w:val="22"/>
          <w:szCs w:val="22"/>
        </w:rPr>
        <w:t>бюджетных обязательств</w:t>
      </w:r>
      <w:r w:rsidR="008D69C0" w:rsidRPr="00203C8A">
        <w:rPr>
          <w:rFonts w:ascii="Times New Roman" w:hAnsi="Times New Roman" w:cs="Times New Roman"/>
          <w:sz w:val="22"/>
          <w:szCs w:val="22"/>
        </w:rPr>
        <w:t xml:space="preserve"> </w:t>
      </w:r>
      <w:r w:rsidRPr="00203C8A">
        <w:rPr>
          <w:rFonts w:ascii="Times New Roman" w:hAnsi="Times New Roman" w:cs="Times New Roman"/>
          <w:sz w:val="22"/>
          <w:szCs w:val="22"/>
        </w:rPr>
        <w:t>на 20__ год и на плановый период 20__ и 20__ годов</w:t>
      </w:r>
    </w:p>
    <w:p w:rsidR="00CB7FB6" w:rsidRPr="00203C8A" w:rsidRDefault="00CB7FB6" w:rsidP="00CB7FB6">
      <w:pPr>
        <w:pStyle w:val="ConsPlusNormal"/>
        <w:jc w:val="both"/>
        <w:rPr>
          <w:sz w:val="22"/>
          <w:szCs w:val="22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9"/>
        <w:gridCol w:w="3285"/>
        <w:gridCol w:w="2126"/>
        <w:gridCol w:w="1239"/>
      </w:tblGrid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B17557" w:rsidRDefault="00CB7FB6" w:rsidP="004731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Коды</w:t>
            </w: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 xml:space="preserve">Форма по </w:t>
            </w:r>
            <w:hyperlink r:id="rId38" w:history="1">
              <w:r w:rsidRPr="00B17557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jc w:val="center"/>
              <w:rPr>
                <w:sz w:val="20"/>
                <w:szCs w:val="20"/>
              </w:rPr>
            </w:pPr>
            <w:r w:rsidRPr="00B17557">
              <w:rPr>
                <w:sz w:val="20"/>
                <w:szCs w:val="20"/>
              </w:rPr>
              <w:t>0506134</w:t>
            </w: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 xml:space="preserve">по </w:t>
            </w:r>
            <w:hyperlink r:id="rId39" w:history="1">
              <w:r w:rsidRPr="00B17557">
                <w:rPr>
                  <w:rFonts w:ascii="Times New Roman" w:hAnsi="Times New Roman" w:cs="Times New Roman"/>
                </w:rPr>
                <w:t>ОКОПФ</w:t>
              </w:r>
            </w:hyperlink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 xml:space="preserve">по </w:t>
            </w:r>
            <w:hyperlink r:id="rId40" w:history="1">
              <w:r w:rsidRPr="00B17557">
                <w:rPr>
                  <w:rFonts w:ascii="Times New Roman" w:hAnsi="Times New Roman" w:cs="Times New Roman"/>
                </w:rPr>
                <w:t>ОКФС</w:t>
              </w:r>
            </w:hyperlink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 xml:space="preserve">по </w:t>
            </w:r>
            <w:hyperlink r:id="rId41" w:history="1">
              <w:r w:rsidRPr="00B17557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 xml:space="preserve">по </w:t>
            </w:r>
            <w:hyperlink r:id="rId42" w:history="1">
              <w:r w:rsidRPr="00B17557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________________________</w:t>
            </w:r>
          </w:p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(основной документ - код 01; изменения к документу -</w:t>
            </w:r>
          </w:p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код 02)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Единица измерения: тыс. руб.</w:t>
            </w: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B17557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B17557" w:rsidRDefault="00F43E33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CB7FB6" w:rsidRPr="00B17557">
                <w:rPr>
                  <w:rFonts w:ascii="Times New Roman" w:hAnsi="Times New Roman" w:cs="Times New Roman"/>
                  <w:color w:val="0000FF"/>
                </w:rPr>
                <w:t>384</w:t>
              </w:r>
            </w:hyperlink>
          </w:p>
        </w:tc>
      </w:tr>
    </w:tbl>
    <w:p w:rsidR="00CB7FB6" w:rsidRPr="00B17557" w:rsidRDefault="00CB7FB6" w:rsidP="00CB7FB6">
      <w:pPr>
        <w:pStyle w:val="ConsPlusNormal"/>
        <w:jc w:val="both"/>
      </w:pPr>
    </w:p>
    <w:tbl>
      <w:tblPr>
        <w:tblW w:w="490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473"/>
        <w:gridCol w:w="1389"/>
        <w:gridCol w:w="639"/>
        <w:gridCol w:w="1318"/>
        <w:gridCol w:w="2134"/>
        <w:gridCol w:w="572"/>
        <w:gridCol w:w="986"/>
        <w:gridCol w:w="497"/>
        <w:gridCol w:w="497"/>
        <w:gridCol w:w="1290"/>
      </w:tblGrid>
      <w:tr w:rsidR="00CB7FB6" w:rsidRPr="00B17557" w:rsidTr="004731EB">
        <w:tc>
          <w:tcPr>
            <w:tcW w:w="171" w:type="pct"/>
            <w:vMerge w:val="restart"/>
            <w:tcBorders>
              <w:left w:val="nil"/>
            </w:tcBorders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83" w:type="pct"/>
            <w:gridSpan w:val="4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1052" w:type="pct"/>
            <w:vMerge w:val="restart"/>
          </w:tcPr>
          <w:p w:rsidR="00CB7FB6" w:rsidRPr="00B17557" w:rsidRDefault="00CB7FB6" w:rsidP="0064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Код вида расходов по бюджетной</w:t>
            </w:r>
            <w:r w:rsidR="0053046C" w:rsidRPr="00B17557">
              <w:rPr>
                <w:rFonts w:ascii="Times New Roman" w:hAnsi="Times New Roman" w:cs="Times New Roman"/>
              </w:rPr>
              <w:t xml:space="preserve"> </w:t>
            </w:r>
            <w:r w:rsidRPr="00B1755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1894" w:type="pct"/>
            <w:gridSpan w:val="5"/>
            <w:tcBorders>
              <w:right w:val="nil"/>
            </w:tcBorders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Объем средств, предусмотренный нормативным правовым актом (проектом нормативного правового акта)</w:t>
            </w:r>
          </w:p>
        </w:tc>
      </w:tr>
      <w:tr w:rsidR="00CB7FB6" w:rsidRPr="00B17557" w:rsidTr="004731EB">
        <w:tc>
          <w:tcPr>
            <w:tcW w:w="171" w:type="pct"/>
            <w:vMerge/>
            <w:tcBorders>
              <w:left w:val="nil"/>
            </w:tcBorders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vMerge w:val="restar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в</w:t>
            </w:r>
            <w:r w:rsidR="0053046C" w:rsidRPr="00B17557">
              <w:rPr>
                <w:rFonts w:ascii="Times New Roman" w:hAnsi="Times New Roman" w:cs="Times New Roman"/>
              </w:rPr>
              <w:t>в</w:t>
            </w:r>
            <w:r w:rsidRPr="00B17557">
              <w:rPr>
                <w:rFonts w:ascii="Times New Roman" w:hAnsi="Times New Roman" w:cs="Times New Roman"/>
              </w:rPr>
              <w:t xml:space="preserve">ид </w:t>
            </w:r>
            <w:r w:rsidRPr="00B17557">
              <w:rPr>
                <w:rFonts w:ascii="Times New Roman" w:hAnsi="Times New Roman" w:cs="Times New Roman"/>
              </w:rPr>
              <w:lastRenderedPageBreak/>
              <w:t>доку-мента</w:t>
            </w:r>
          </w:p>
        </w:tc>
        <w:tc>
          <w:tcPr>
            <w:tcW w:w="685" w:type="pct"/>
            <w:vMerge w:val="restart"/>
          </w:tcPr>
          <w:p w:rsidR="00CB7FB6" w:rsidRPr="00B17557" w:rsidRDefault="00CB7FB6" w:rsidP="0064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lastRenderedPageBreak/>
              <w:t xml:space="preserve">дата документа </w:t>
            </w:r>
            <w:r w:rsidRPr="00B17557">
              <w:rPr>
                <w:rFonts w:ascii="Times New Roman" w:hAnsi="Times New Roman" w:cs="Times New Roman"/>
              </w:rPr>
              <w:lastRenderedPageBreak/>
              <w:t>(дата утверждения</w:t>
            </w:r>
            <w:r w:rsidR="0053046C" w:rsidRPr="00B17557">
              <w:rPr>
                <w:rFonts w:ascii="Times New Roman" w:hAnsi="Times New Roman" w:cs="Times New Roman"/>
              </w:rPr>
              <w:t xml:space="preserve"> </w:t>
            </w:r>
            <w:r w:rsidRPr="00B17557">
              <w:rPr>
                <w:rFonts w:ascii="Times New Roman" w:hAnsi="Times New Roman" w:cs="Times New Roman"/>
              </w:rPr>
              <w:t>документа)</w:t>
            </w:r>
          </w:p>
        </w:tc>
        <w:tc>
          <w:tcPr>
            <w:tcW w:w="315" w:type="pct"/>
            <w:vMerge w:val="restar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lastRenderedPageBreak/>
              <w:t>н</w:t>
            </w:r>
            <w:r w:rsidR="0053046C" w:rsidRPr="00B17557">
              <w:rPr>
                <w:rFonts w:ascii="Times New Roman" w:hAnsi="Times New Roman" w:cs="Times New Roman"/>
              </w:rPr>
              <w:t>н</w:t>
            </w:r>
            <w:r w:rsidRPr="00B17557">
              <w:rPr>
                <w:rFonts w:ascii="Times New Roman" w:hAnsi="Times New Roman" w:cs="Times New Roman"/>
              </w:rPr>
              <w:t>оме</w:t>
            </w:r>
            <w:r w:rsidRPr="00B17557">
              <w:rPr>
                <w:rFonts w:ascii="Times New Roman" w:hAnsi="Times New Roman" w:cs="Times New Roman"/>
              </w:rPr>
              <w:lastRenderedPageBreak/>
              <w:t>р доку-мента</w:t>
            </w:r>
            <w:r w:rsidR="0053046C" w:rsidRPr="00B17557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650" w:type="pct"/>
            <w:vMerge w:val="restar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B17557">
              <w:rPr>
                <w:rFonts w:ascii="Times New Roman" w:hAnsi="Times New Roman" w:cs="Times New Roman"/>
              </w:rPr>
              <w:lastRenderedPageBreak/>
              <w:t>документа</w:t>
            </w:r>
          </w:p>
        </w:tc>
        <w:tc>
          <w:tcPr>
            <w:tcW w:w="1052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 w:val="restar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в</w:t>
            </w:r>
            <w:r w:rsidR="0053046C" w:rsidRPr="00B17557">
              <w:rPr>
                <w:rFonts w:ascii="Times New Roman" w:hAnsi="Times New Roman" w:cs="Times New Roman"/>
              </w:rPr>
              <w:t>в</w:t>
            </w:r>
            <w:r w:rsidRPr="00B17557">
              <w:rPr>
                <w:rFonts w:ascii="Times New Roman" w:hAnsi="Times New Roman" w:cs="Times New Roman"/>
              </w:rPr>
              <w:t>сег</w:t>
            </w:r>
            <w:r w:rsidRPr="00B17557">
              <w:rPr>
                <w:rFonts w:ascii="Times New Roman" w:hAnsi="Times New Roman" w:cs="Times New Roman"/>
              </w:rPr>
              <w:lastRenderedPageBreak/>
              <w:t>о</w:t>
            </w:r>
          </w:p>
        </w:tc>
        <w:tc>
          <w:tcPr>
            <w:tcW w:w="486" w:type="pct"/>
            <w:vMerge w:val="restart"/>
          </w:tcPr>
          <w:p w:rsidR="00CB7FB6" w:rsidRPr="00B17557" w:rsidRDefault="00CB7FB6" w:rsidP="0064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lastRenderedPageBreak/>
              <w:t xml:space="preserve">на </w:t>
            </w:r>
            <w:r w:rsidRPr="00B17557">
              <w:rPr>
                <w:rFonts w:ascii="Times New Roman" w:hAnsi="Times New Roman" w:cs="Times New Roman"/>
              </w:rPr>
              <w:lastRenderedPageBreak/>
              <w:t>очередной (текущий) финансовый год</w:t>
            </w:r>
          </w:p>
        </w:tc>
        <w:tc>
          <w:tcPr>
            <w:tcW w:w="490" w:type="pct"/>
            <w:gridSpan w:val="2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lastRenderedPageBreak/>
              <w:t xml:space="preserve">планового </w:t>
            </w:r>
            <w:r w:rsidRPr="00B17557">
              <w:rPr>
                <w:rFonts w:ascii="Times New Roman" w:hAnsi="Times New Roman" w:cs="Times New Roman"/>
              </w:rPr>
              <w:lastRenderedPageBreak/>
              <w:t>периода</w:t>
            </w:r>
          </w:p>
        </w:tc>
        <w:tc>
          <w:tcPr>
            <w:tcW w:w="636" w:type="pct"/>
            <w:vMerge w:val="restart"/>
            <w:tcBorders>
              <w:right w:val="nil"/>
            </w:tcBorders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lastRenderedPageBreak/>
              <w:t>на последующи</w:t>
            </w:r>
            <w:r w:rsidRPr="00B17557">
              <w:rPr>
                <w:rFonts w:ascii="Times New Roman" w:hAnsi="Times New Roman" w:cs="Times New Roman"/>
              </w:rPr>
              <w:lastRenderedPageBreak/>
              <w:t>е годы</w:t>
            </w:r>
          </w:p>
        </w:tc>
      </w:tr>
      <w:tr w:rsidR="00CB7FB6" w:rsidRPr="00B17557" w:rsidTr="004731EB">
        <w:tc>
          <w:tcPr>
            <w:tcW w:w="171" w:type="pct"/>
            <w:vMerge/>
            <w:tcBorders>
              <w:left w:val="nil"/>
            </w:tcBorders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1052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н</w:t>
            </w:r>
            <w:r w:rsidR="0053046C" w:rsidRPr="00B17557">
              <w:rPr>
                <w:rFonts w:ascii="Times New Roman" w:hAnsi="Times New Roman" w:cs="Times New Roman"/>
              </w:rPr>
              <w:t>н</w:t>
            </w:r>
            <w:r w:rsidRPr="00B17557">
              <w:rPr>
                <w:rFonts w:ascii="Times New Roman" w:hAnsi="Times New Roman" w:cs="Times New Roman"/>
              </w:rPr>
              <w:t>а пер-вый год</w:t>
            </w:r>
          </w:p>
        </w:tc>
        <w:tc>
          <w:tcPr>
            <w:tcW w:w="245" w:type="pct"/>
          </w:tcPr>
          <w:p w:rsidR="00CB7FB6" w:rsidRPr="00B17557" w:rsidRDefault="00CB7FB6" w:rsidP="0064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н</w:t>
            </w:r>
            <w:r w:rsidR="0053046C" w:rsidRPr="00B17557">
              <w:rPr>
                <w:rFonts w:ascii="Times New Roman" w:hAnsi="Times New Roman" w:cs="Times New Roman"/>
              </w:rPr>
              <w:t>н</w:t>
            </w:r>
            <w:r w:rsidRPr="00B17557">
              <w:rPr>
                <w:rFonts w:ascii="Times New Roman" w:hAnsi="Times New Roman" w:cs="Times New Roman"/>
              </w:rPr>
              <w:t>а второй год</w:t>
            </w:r>
          </w:p>
        </w:tc>
        <w:tc>
          <w:tcPr>
            <w:tcW w:w="636" w:type="pct"/>
            <w:vMerge/>
            <w:tcBorders>
              <w:right w:val="nil"/>
            </w:tcBorders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</w:tr>
      <w:tr w:rsidR="00CB7FB6" w:rsidRPr="00B17557" w:rsidTr="004731EB">
        <w:tc>
          <w:tcPr>
            <w:tcW w:w="171" w:type="pct"/>
            <w:tcBorders>
              <w:left w:val="nil"/>
            </w:tcBorders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6" w:type="pct"/>
            <w:tcBorders>
              <w:right w:val="nil"/>
            </w:tcBorders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11</w:t>
            </w:r>
          </w:p>
        </w:tc>
      </w:tr>
      <w:tr w:rsidR="00CB7FB6" w:rsidRPr="00B17557" w:rsidTr="004731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1" w:type="pct"/>
            <w:vMerge w:val="restar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33" w:type="pct"/>
            <w:vMerge w:val="restar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685" w:type="pct"/>
            <w:vMerge w:val="restar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315" w:type="pct"/>
            <w:vMerge w:val="restar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650" w:type="pct"/>
            <w:vMerge w:val="restar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105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8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486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636" w:type="pct"/>
          </w:tcPr>
          <w:p w:rsidR="00CB7FB6" w:rsidRPr="00B17557" w:rsidRDefault="00CB7FB6" w:rsidP="004731EB">
            <w:pPr>
              <w:pStyle w:val="ConsPlusNormal"/>
            </w:pPr>
          </w:p>
        </w:tc>
      </w:tr>
      <w:tr w:rsidR="00CB7FB6" w:rsidRPr="00B17557" w:rsidTr="004731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1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CB7FB6" w:rsidRPr="00B17557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105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8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486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636" w:type="pct"/>
          </w:tcPr>
          <w:p w:rsidR="00CB7FB6" w:rsidRPr="00B17557" w:rsidRDefault="00CB7FB6" w:rsidP="004731EB">
            <w:pPr>
              <w:pStyle w:val="ConsPlusNormal"/>
            </w:pPr>
          </w:p>
        </w:tc>
      </w:tr>
      <w:tr w:rsidR="00CB7FB6" w:rsidRPr="00B17557" w:rsidTr="004731EB">
        <w:tblPrEx>
          <w:tblBorders>
            <w:right w:val="single" w:sz="4" w:space="0" w:color="auto"/>
          </w:tblBorders>
        </w:tblPrEx>
        <w:tc>
          <w:tcPr>
            <w:tcW w:w="2054" w:type="pct"/>
            <w:gridSpan w:val="5"/>
            <w:tcBorders>
              <w:left w:val="nil"/>
              <w:bottom w:val="nil"/>
            </w:tcBorders>
          </w:tcPr>
          <w:p w:rsidR="00CB7FB6" w:rsidRPr="00B17557" w:rsidRDefault="00CB7FB6" w:rsidP="004731EB">
            <w:pPr>
              <w:pStyle w:val="ConsPlusNormal"/>
              <w:jc w:val="right"/>
            </w:pPr>
            <w:r w:rsidRPr="00B17557">
              <w:t>Итого по КВР</w:t>
            </w:r>
          </w:p>
        </w:tc>
        <w:tc>
          <w:tcPr>
            <w:tcW w:w="105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8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486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636" w:type="pct"/>
          </w:tcPr>
          <w:p w:rsidR="00CB7FB6" w:rsidRPr="00B17557" w:rsidRDefault="00CB7FB6" w:rsidP="004731EB">
            <w:pPr>
              <w:pStyle w:val="ConsPlusNormal"/>
            </w:pPr>
          </w:p>
        </w:tc>
      </w:tr>
      <w:tr w:rsidR="00CB7FB6" w:rsidRPr="00B17557" w:rsidTr="004731EB">
        <w:tblPrEx>
          <w:tblBorders>
            <w:right w:val="single" w:sz="4" w:space="0" w:color="auto"/>
          </w:tblBorders>
        </w:tblPrEx>
        <w:tc>
          <w:tcPr>
            <w:tcW w:w="20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1052" w:type="pct"/>
            <w:tcBorders>
              <w:left w:val="nil"/>
              <w:bottom w:val="nil"/>
            </w:tcBorders>
          </w:tcPr>
          <w:p w:rsidR="00CB7FB6" w:rsidRPr="00B17557" w:rsidRDefault="00CB7FB6" w:rsidP="004731EB">
            <w:pPr>
              <w:pStyle w:val="ConsPlusNormal"/>
              <w:jc w:val="right"/>
            </w:pPr>
            <w:r w:rsidRPr="00B17557">
              <w:t>Всего</w:t>
            </w:r>
          </w:p>
        </w:tc>
        <w:tc>
          <w:tcPr>
            <w:tcW w:w="282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486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245" w:type="pct"/>
          </w:tcPr>
          <w:p w:rsidR="00CB7FB6" w:rsidRPr="00B17557" w:rsidRDefault="00CB7FB6" w:rsidP="004731EB">
            <w:pPr>
              <w:pStyle w:val="ConsPlusNormal"/>
            </w:pPr>
          </w:p>
        </w:tc>
        <w:tc>
          <w:tcPr>
            <w:tcW w:w="636" w:type="pct"/>
          </w:tcPr>
          <w:p w:rsidR="00CB7FB6" w:rsidRPr="00B17557" w:rsidRDefault="00CB7FB6" w:rsidP="004731EB">
            <w:pPr>
              <w:pStyle w:val="ConsPlusNormal"/>
            </w:pPr>
          </w:p>
        </w:tc>
      </w:tr>
    </w:tbl>
    <w:p w:rsidR="00CB7FB6" w:rsidRPr="00B17557" w:rsidRDefault="00CB7FB6" w:rsidP="00CB7FB6">
      <w:pPr>
        <w:pStyle w:val="ConsPlusNormal"/>
        <w:jc w:val="both"/>
      </w:pPr>
    </w:p>
    <w:p w:rsidR="00CB7FB6" w:rsidRPr="00B17557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B17557">
        <w:rPr>
          <w:rFonts w:ascii="Times New Roman" w:hAnsi="Times New Roman" w:cs="Times New Roman"/>
        </w:rPr>
        <w:t>Руководитель</w:t>
      </w:r>
    </w:p>
    <w:p w:rsidR="00CB7FB6" w:rsidRPr="00B17557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B17557">
        <w:rPr>
          <w:rFonts w:ascii="Times New Roman" w:hAnsi="Times New Roman" w:cs="Times New Roman"/>
        </w:rPr>
        <w:t>(уполномоченное лицо)   _____________  ___________  _______________________</w:t>
      </w:r>
    </w:p>
    <w:p w:rsidR="00CB7FB6" w:rsidRPr="00B17557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B17557">
        <w:rPr>
          <w:rFonts w:ascii="Times New Roman" w:hAnsi="Times New Roman" w:cs="Times New Roman"/>
        </w:rPr>
        <w:t xml:space="preserve"> (должность)    (подпись)    (расшифровка подписи)</w:t>
      </w:r>
    </w:p>
    <w:p w:rsidR="00CB7FB6" w:rsidRPr="00B17557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</w:p>
    <w:p w:rsidR="00CB7FB6" w:rsidRPr="00B17557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B17557">
        <w:rPr>
          <w:rFonts w:ascii="Times New Roman" w:hAnsi="Times New Roman" w:cs="Times New Roman"/>
        </w:rPr>
        <w:t xml:space="preserve">    "__" __________ 20__ г.</w:t>
      </w:r>
    </w:p>
    <w:p w:rsidR="00CB7FB6" w:rsidRPr="00B17557" w:rsidRDefault="00CB7FB6" w:rsidP="00CB7F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1701"/>
        <w:gridCol w:w="624"/>
      </w:tblGrid>
      <w:tr w:rsidR="00CB7FB6" w:rsidRPr="00B17557" w:rsidTr="004731EB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7FB6" w:rsidRPr="00B17557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Лист N</w:t>
            </w:r>
          </w:p>
        </w:tc>
        <w:tc>
          <w:tcPr>
            <w:tcW w:w="624" w:type="dxa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B17557" w:rsidTr="004731EB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7FB6" w:rsidRPr="00B17557" w:rsidRDefault="00CB7FB6" w:rsidP="004731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557">
              <w:rPr>
                <w:rFonts w:ascii="Times New Roman" w:hAnsi="Times New Roman" w:cs="Times New Roman"/>
              </w:rPr>
              <w:t>Всего листов</w:t>
            </w:r>
          </w:p>
        </w:tc>
        <w:tc>
          <w:tcPr>
            <w:tcW w:w="624" w:type="dxa"/>
          </w:tcPr>
          <w:p w:rsidR="00CB7FB6" w:rsidRPr="00B17557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B7FB6" w:rsidRPr="00B17557" w:rsidRDefault="00CB7FB6" w:rsidP="00CB7FB6">
      <w:pPr>
        <w:pStyle w:val="ConsPlusNormal"/>
        <w:jc w:val="both"/>
      </w:pPr>
    </w:p>
    <w:p w:rsidR="00CB7FB6" w:rsidRPr="00B17557" w:rsidRDefault="00CB7FB6" w:rsidP="00CB7FB6">
      <w:pPr>
        <w:pStyle w:val="ConsPlusNormal"/>
        <w:jc w:val="both"/>
      </w:pPr>
    </w:p>
    <w:p w:rsidR="00CB7FB6" w:rsidRPr="00B17557" w:rsidRDefault="00CB7FB6" w:rsidP="00CB7FB6">
      <w:pPr>
        <w:pStyle w:val="ConsPlusNormal"/>
        <w:jc w:val="both"/>
      </w:pPr>
    </w:p>
    <w:p w:rsidR="00CB7FB6" w:rsidRPr="00B17557" w:rsidRDefault="00CB7FB6" w:rsidP="00CB7FB6">
      <w:pPr>
        <w:pStyle w:val="ConsPlusNormal"/>
        <w:jc w:val="both"/>
      </w:pPr>
    </w:p>
    <w:p w:rsidR="00CB7FB6" w:rsidRPr="00B17557" w:rsidRDefault="00CB7FB6" w:rsidP="00CB7FB6">
      <w:pPr>
        <w:pStyle w:val="ConsPlusNormal"/>
        <w:jc w:val="both"/>
      </w:pPr>
    </w:p>
    <w:p w:rsidR="00CB7FB6" w:rsidRPr="00B17557" w:rsidRDefault="00CB7FB6" w:rsidP="00CB7FB6">
      <w:pPr>
        <w:pStyle w:val="ConsPlusNormal"/>
        <w:jc w:val="right"/>
        <w:outlineLvl w:val="1"/>
      </w:pPr>
    </w:p>
    <w:p w:rsidR="00CB7FB6" w:rsidRPr="00B17557" w:rsidRDefault="00CB7FB6" w:rsidP="00CB7FB6">
      <w:pPr>
        <w:pStyle w:val="ConsPlusNormal"/>
        <w:jc w:val="right"/>
        <w:outlineLvl w:val="1"/>
      </w:pPr>
    </w:p>
    <w:p w:rsidR="00CB7FB6" w:rsidRPr="00B17557" w:rsidRDefault="00CB7FB6" w:rsidP="00CB7FB6">
      <w:pPr>
        <w:pStyle w:val="ConsPlusNormal"/>
        <w:jc w:val="right"/>
        <w:outlineLvl w:val="1"/>
      </w:pPr>
    </w:p>
    <w:p w:rsidR="00CB7FB6" w:rsidRPr="00B17557" w:rsidRDefault="00CB7FB6" w:rsidP="00CB7FB6">
      <w:pPr>
        <w:pStyle w:val="ConsPlusNormal"/>
        <w:jc w:val="right"/>
        <w:outlineLvl w:val="1"/>
      </w:pPr>
    </w:p>
    <w:p w:rsidR="00CB7FB6" w:rsidRPr="00203C8A" w:rsidRDefault="00CB7FB6" w:rsidP="00CB7FB6">
      <w:pPr>
        <w:pStyle w:val="ConsPlusNormal"/>
        <w:jc w:val="right"/>
        <w:outlineLvl w:val="1"/>
        <w:rPr>
          <w:sz w:val="22"/>
          <w:szCs w:val="22"/>
        </w:rPr>
      </w:pPr>
    </w:p>
    <w:p w:rsidR="00CB7FB6" w:rsidRPr="00203C8A" w:rsidRDefault="00CB7FB6" w:rsidP="00CB7FB6">
      <w:pPr>
        <w:pStyle w:val="ConsPlusNormal"/>
        <w:jc w:val="right"/>
        <w:outlineLvl w:val="1"/>
        <w:rPr>
          <w:sz w:val="22"/>
          <w:szCs w:val="22"/>
        </w:rPr>
      </w:pPr>
    </w:p>
    <w:p w:rsidR="00CB7FB6" w:rsidRPr="00203C8A" w:rsidRDefault="00CB7FB6" w:rsidP="00CB7FB6">
      <w:pPr>
        <w:pStyle w:val="ConsPlusNormal"/>
        <w:jc w:val="right"/>
        <w:outlineLvl w:val="1"/>
        <w:rPr>
          <w:sz w:val="22"/>
          <w:szCs w:val="22"/>
        </w:rPr>
      </w:pPr>
    </w:p>
    <w:p w:rsidR="00CB7FB6" w:rsidRPr="00203C8A" w:rsidRDefault="00CB7FB6" w:rsidP="00CB7FB6">
      <w:pPr>
        <w:pStyle w:val="ConsPlusNormal"/>
        <w:jc w:val="right"/>
        <w:outlineLvl w:val="1"/>
        <w:rPr>
          <w:sz w:val="22"/>
          <w:szCs w:val="22"/>
        </w:rPr>
      </w:pPr>
    </w:p>
    <w:p w:rsidR="00CB7FB6" w:rsidRPr="00203C8A" w:rsidRDefault="00CB7FB6" w:rsidP="00CB7FB6">
      <w:pPr>
        <w:pStyle w:val="ConsPlusNormal"/>
        <w:jc w:val="right"/>
        <w:outlineLvl w:val="1"/>
        <w:rPr>
          <w:sz w:val="22"/>
          <w:szCs w:val="22"/>
        </w:rPr>
      </w:pPr>
    </w:p>
    <w:p w:rsidR="00CB7FB6" w:rsidRDefault="00CB7FB6" w:rsidP="00CB7FB6">
      <w:pPr>
        <w:pStyle w:val="ConsPlusNormal"/>
        <w:jc w:val="right"/>
        <w:outlineLvl w:val="1"/>
      </w:pPr>
    </w:p>
    <w:p w:rsidR="00CB7FB6" w:rsidRDefault="00CB7FB6" w:rsidP="00CB7FB6">
      <w:pPr>
        <w:pStyle w:val="ConsPlusNormal"/>
        <w:jc w:val="right"/>
        <w:outlineLvl w:val="1"/>
      </w:pPr>
    </w:p>
    <w:p w:rsidR="00CB7FB6" w:rsidRDefault="00CB7FB6" w:rsidP="00CB7FB6">
      <w:pPr>
        <w:pStyle w:val="ConsPlusNormal"/>
        <w:jc w:val="right"/>
        <w:outlineLvl w:val="1"/>
      </w:pPr>
    </w:p>
    <w:p w:rsidR="00CB7FB6" w:rsidRDefault="00CB7FB6" w:rsidP="00203C8A">
      <w:pPr>
        <w:pStyle w:val="ConsPlusNormal"/>
        <w:ind w:firstLine="0"/>
        <w:outlineLvl w:val="1"/>
      </w:pPr>
    </w:p>
    <w:p w:rsidR="00203C8A" w:rsidRDefault="00203C8A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B17557" w:rsidRDefault="00B17557" w:rsidP="00203C8A">
      <w:pPr>
        <w:pStyle w:val="ConsPlusNormal"/>
        <w:ind w:firstLine="0"/>
        <w:outlineLvl w:val="1"/>
      </w:pPr>
    </w:p>
    <w:p w:rsidR="00CB7FB6" w:rsidRDefault="00CB7FB6" w:rsidP="00CB7FB6">
      <w:pPr>
        <w:pStyle w:val="ConsPlusNormal"/>
        <w:jc w:val="right"/>
        <w:outlineLvl w:val="1"/>
      </w:pPr>
    </w:p>
    <w:p w:rsidR="00CB7FB6" w:rsidRDefault="00CB7FB6" w:rsidP="00CB7FB6">
      <w:pPr>
        <w:pStyle w:val="ConsPlusNormal"/>
        <w:jc w:val="right"/>
        <w:outlineLvl w:val="1"/>
      </w:pPr>
    </w:p>
    <w:p w:rsidR="00CB7FB6" w:rsidRDefault="00CB7FB6" w:rsidP="00CB7FB6">
      <w:pPr>
        <w:pStyle w:val="ConsPlusNormal"/>
        <w:jc w:val="right"/>
        <w:outlineLvl w:val="1"/>
      </w:pPr>
    </w:p>
    <w:p w:rsidR="00CB7FB6" w:rsidRPr="00B17557" w:rsidRDefault="00CB7FB6" w:rsidP="00CB7FB6">
      <w:pPr>
        <w:pStyle w:val="ConsPlusNormal"/>
        <w:ind w:left="4248" w:firstLine="708"/>
        <w:jc w:val="both"/>
        <w:outlineLvl w:val="1"/>
        <w:rPr>
          <w:rFonts w:ascii="Times New Roman" w:hAnsi="Times New Roman" w:cs="Times New Roman"/>
        </w:rPr>
      </w:pPr>
      <w:r w:rsidRPr="00B17557">
        <w:rPr>
          <w:rFonts w:ascii="Times New Roman" w:hAnsi="Times New Roman" w:cs="Times New Roman"/>
        </w:rPr>
        <w:lastRenderedPageBreak/>
        <w:t>Приложение № 2</w:t>
      </w:r>
    </w:p>
    <w:p w:rsidR="00CB7FB6" w:rsidRPr="00B17557" w:rsidRDefault="00CB7FB6" w:rsidP="00CB7FB6">
      <w:pPr>
        <w:pStyle w:val="ConsPlusTitle"/>
        <w:ind w:left="4956"/>
        <w:jc w:val="both"/>
        <w:rPr>
          <w:b w:val="0"/>
          <w:sz w:val="20"/>
          <w:szCs w:val="20"/>
        </w:rPr>
      </w:pPr>
      <w:r w:rsidRPr="00B17557">
        <w:rPr>
          <w:b w:val="0"/>
          <w:sz w:val="20"/>
          <w:szCs w:val="20"/>
        </w:rPr>
        <w:t xml:space="preserve">к Порядку </w:t>
      </w:r>
      <w:r w:rsidR="00B17557" w:rsidRPr="00B17557">
        <w:rPr>
          <w:b w:val="0"/>
          <w:sz w:val="20"/>
          <w:szCs w:val="20"/>
        </w:rPr>
        <w:t>взаимодействия а</w:t>
      </w:r>
      <w:r w:rsidRPr="00B17557">
        <w:rPr>
          <w:b w:val="0"/>
          <w:sz w:val="20"/>
          <w:szCs w:val="20"/>
        </w:rPr>
        <w:t xml:space="preserve">дминистрации </w:t>
      </w:r>
      <w:r w:rsidR="0070706C" w:rsidRPr="00B17557">
        <w:rPr>
          <w:b w:val="0"/>
          <w:sz w:val="20"/>
          <w:szCs w:val="20"/>
        </w:rPr>
        <w:t>Московского</w:t>
      </w:r>
      <w:r w:rsidRPr="00B17557">
        <w:rPr>
          <w:b w:val="0"/>
          <w:sz w:val="20"/>
          <w:szCs w:val="20"/>
        </w:rPr>
        <w:t xml:space="preserve"> сельского поселения с получателями бюджетных средств, муниципальными бюджетными и автономными учреждениями, муниципальными унитарными предприятиями  </w:t>
      </w:r>
      <w:r w:rsidR="0070706C" w:rsidRPr="00B17557">
        <w:rPr>
          <w:b w:val="0"/>
          <w:sz w:val="20"/>
          <w:szCs w:val="20"/>
        </w:rPr>
        <w:t>Московского</w:t>
      </w:r>
      <w:r w:rsidRPr="00B17557">
        <w:rPr>
          <w:b w:val="0"/>
          <w:sz w:val="20"/>
          <w:szCs w:val="20"/>
        </w:rPr>
        <w:t xml:space="preserve"> сельского поселения при  осуществлении контроля, предусмотренного частью 5 статьи 99 Федерального закона «О контрактной системе в сфере закупок товаров,</w:t>
      </w:r>
      <w:r w:rsidR="00B17557" w:rsidRPr="00B17557">
        <w:rPr>
          <w:b w:val="0"/>
          <w:sz w:val="20"/>
          <w:szCs w:val="20"/>
        </w:rPr>
        <w:t xml:space="preserve"> </w:t>
      </w:r>
      <w:r w:rsidRPr="00B17557">
        <w:rPr>
          <w:b w:val="0"/>
          <w:sz w:val="20"/>
          <w:szCs w:val="20"/>
        </w:rPr>
        <w:t>работ, услуг для обеспечения государственных</w:t>
      </w:r>
      <w:r w:rsidR="00B17557" w:rsidRPr="00B17557">
        <w:rPr>
          <w:b w:val="0"/>
          <w:sz w:val="20"/>
          <w:szCs w:val="20"/>
        </w:rPr>
        <w:t xml:space="preserve"> </w:t>
      </w:r>
      <w:r w:rsidRPr="00B17557">
        <w:rPr>
          <w:b w:val="0"/>
          <w:sz w:val="20"/>
          <w:szCs w:val="20"/>
        </w:rPr>
        <w:t>и муниципальных нужд».</w:t>
      </w:r>
    </w:p>
    <w:p w:rsidR="00CB7FB6" w:rsidRDefault="00CB7FB6" w:rsidP="00CB7FB6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701"/>
      </w:tblGrid>
      <w:tr w:rsidR="00CB7FB6" w:rsidRPr="00745F14" w:rsidTr="004731EB">
        <w:trPr>
          <w:jc w:val="righ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FB6" w:rsidRPr="00745F14" w:rsidRDefault="00CB7FB6" w:rsidP="004731EB">
            <w:pPr>
              <w:rPr>
                <w:sz w:val="24"/>
                <w:szCs w:val="24"/>
              </w:rPr>
            </w:pPr>
            <w:r w:rsidRPr="00745F14">
              <w:rPr>
                <w:sz w:val="24"/>
                <w:szCs w:val="24"/>
              </w:rPr>
              <w:t xml:space="preserve">Гриф секретности </w:t>
            </w:r>
            <w:r w:rsidRPr="00745F14">
              <w:rPr>
                <w:rStyle w:val="ab"/>
                <w:sz w:val="24"/>
                <w:szCs w:val="24"/>
              </w:rPr>
              <w:endnoteReference w:customMarkFollows="1" w:id="2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7FB6" w:rsidRDefault="00CB7FB6" w:rsidP="00CB7FB6">
      <w:pPr>
        <w:spacing w:after="12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156"/>
        <w:gridCol w:w="1134"/>
      </w:tblGrid>
      <w:tr w:rsidR="00CB7FB6" w:rsidRPr="00B17557" w:rsidTr="004731EB">
        <w:trPr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B17557" w:rsidRDefault="00CB7FB6" w:rsidP="004731EB">
            <w:pPr>
              <w:ind w:left="654" w:right="-568" w:firstLine="55"/>
              <w:rPr>
                <w:bCs/>
                <w:sz w:val="20"/>
                <w:szCs w:val="20"/>
              </w:rPr>
            </w:pPr>
            <w:r w:rsidRPr="00B17557">
              <w:rPr>
                <w:bCs/>
                <w:sz w:val="20"/>
                <w:szCs w:val="20"/>
              </w:rPr>
              <w:t xml:space="preserve">Уведомление 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B17557" w:rsidRDefault="00CB7FB6" w:rsidP="004731EB">
            <w:pPr>
              <w:rPr>
                <w:bCs/>
                <w:sz w:val="20"/>
                <w:szCs w:val="20"/>
              </w:rPr>
            </w:pPr>
            <w:r w:rsidRPr="00B17557">
              <w:rPr>
                <w:bCs/>
                <w:sz w:val="20"/>
                <w:szCs w:val="20"/>
              </w:rPr>
              <w:t xml:space="preserve">№ </w:t>
            </w:r>
          </w:p>
        </w:tc>
      </w:tr>
    </w:tbl>
    <w:p w:rsidR="00CB7FB6" w:rsidRPr="00B17557" w:rsidRDefault="00CB7FB6" w:rsidP="00CB7FB6">
      <w:pPr>
        <w:spacing w:after="300"/>
        <w:jc w:val="center"/>
        <w:rPr>
          <w:bCs/>
          <w:spacing w:val="2"/>
          <w:sz w:val="20"/>
          <w:szCs w:val="20"/>
        </w:rPr>
      </w:pPr>
      <w:r w:rsidRPr="00B17557">
        <w:rPr>
          <w:bCs/>
          <w:spacing w:val="2"/>
          <w:sz w:val="20"/>
          <w:szCs w:val="20"/>
        </w:rPr>
        <w:t>о соответствии контролируемой информации требованиям, установленным частью 5 статьи 99 Федерального закона от 5 апреля 2013 года  № 44-ФЗ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555"/>
        <w:gridCol w:w="377"/>
        <w:gridCol w:w="238"/>
        <w:gridCol w:w="1968"/>
        <w:gridCol w:w="397"/>
        <w:gridCol w:w="397"/>
        <w:gridCol w:w="340"/>
        <w:gridCol w:w="1333"/>
        <w:gridCol w:w="632"/>
      </w:tblGrid>
      <w:tr w:rsidR="00CB7FB6" w:rsidRPr="00745F14" w:rsidTr="004731EB">
        <w:trPr>
          <w:cantSplit/>
          <w:trHeight w:hRule="exact" w:val="255"/>
        </w:trPr>
        <w:tc>
          <w:tcPr>
            <w:tcW w:w="97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FB6" w:rsidRPr="00745F14" w:rsidRDefault="00CB7FB6" w:rsidP="004731EB">
            <w:pPr>
              <w:spacing w:after="0"/>
              <w:ind w:firstLin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CB7FB6" w:rsidRPr="00745F14" w:rsidTr="004731EB">
        <w:trPr>
          <w:cantSplit/>
        </w:trPr>
        <w:tc>
          <w:tcPr>
            <w:tcW w:w="97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о“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”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spacing w:after="0"/>
              <w:ind w:left="57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г.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190" w:firstLine="94"/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Дата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 w:firstLine="595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ИНН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Наименование органа контроля</w:t>
            </w:r>
          </w:p>
        </w:tc>
        <w:tc>
          <w:tcPr>
            <w:tcW w:w="42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КПП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ИКУ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ИНН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Наименование заказчика</w:t>
            </w:r>
          </w:p>
        </w:tc>
        <w:tc>
          <w:tcPr>
            <w:tcW w:w="42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КПП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по ОКОПФ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по ОКФС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3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Наименование бюджета</w:t>
            </w:r>
          </w:p>
        </w:tc>
        <w:tc>
          <w:tcPr>
            <w:tcW w:w="42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по ОКТМО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rPr>
          <w:cantSplit/>
          <w:trHeight w:val="284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FB6" w:rsidRPr="00745F14" w:rsidRDefault="00CB7FB6" w:rsidP="004731EB">
            <w:pPr>
              <w:spacing w:after="0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Место нахождения (адрес)</w:t>
            </w:r>
          </w:p>
        </w:tc>
        <w:tc>
          <w:tcPr>
            <w:tcW w:w="42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FB6" w:rsidRPr="00745F14" w:rsidRDefault="00CB7FB6" w:rsidP="004731EB">
            <w:pPr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FB6" w:rsidRPr="00745F14" w:rsidRDefault="00CB7FB6" w:rsidP="004731E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по ОКТМО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FB6" w:rsidRPr="00745F14" w:rsidRDefault="00CB7FB6" w:rsidP="004731E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B7FB6" w:rsidRDefault="00CB7FB6" w:rsidP="00CB7FB6">
      <w:pPr>
        <w:spacing w:after="0"/>
        <w:rPr>
          <w:sz w:val="18"/>
          <w:szCs w:val="18"/>
        </w:rPr>
      </w:pPr>
    </w:p>
    <w:tbl>
      <w:tblPr>
        <w:tblW w:w="102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1077"/>
        <w:gridCol w:w="1418"/>
        <w:gridCol w:w="2098"/>
        <w:gridCol w:w="1247"/>
        <w:gridCol w:w="1701"/>
      </w:tblGrid>
      <w:tr w:rsidR="00CB7FB6" w:rsidRPr="00745F14" w:rsidTr="004731EB">
        <w:trPr>
          <w:cantSplit/>
          <w:trHeight w:val="284"/>
        </w:trPr>
        <w:tc>
          <w:tcPr>
            <w:tcW w:w="5217" w:type="dxa"/>
            <w:gridSpan w:val="3"/>
            <w:tcBorders>
              <w:left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Реквизиты объекта контроля</w:t>
            </w:r>
          </w:p>
        </w:tc>
        <w:tc>
          <w:tcPr>
            <w:tcW w:w="5046" w:type="dxa"/>
            <w:gridSpan w:val="3"/>
            <w:tcBorders>
              <w:right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Реквизиты документа,</w:t>
            </w:r>
            <w:r w:rsidRPr="00745F14">
              <w:rPr>
                <w:sz w:val="20"/>
                <w:szCs w:val="20"/>
              </w:rPr>
              <w:br/>
              <w:t>содержащего информацию для осуществления контроля</w:t>
            </w:r>
          </w:p>
        </w:tc>
      </w:tr>
      <w:tr w:rsidR="00CB7FB6" w:rsidRPr="00745F14" w:rsidTr="004731EB">
        <w:trPr>
          <w:trHeight w:val="284"/>
        </w:trPr>
        <w:tc>
          <w:tcPr>
            <w:tcW w:w="2722" w:type="dxa"/>
            <w:tcBorders>
              <w:left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77" w:type="dxa"/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номер</w:t>
            </w:r>
          </w:p>
        </w:tc>
        <w:tc>
          <w:tcPr>
            <w:tcW w:w="2098" w:type="dxa"/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47" w:type="dxa"/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номер</w:t>
            </w:r>
          </w:p>
        </w:tc>
      </w:tr>
      <w:tr w:rsidR="00CB7FB6" w:rsidRPr="00745F14" w:rsidTr="004731EB">
        <w:trPr>
          <w:trHeight w:val="284"/>
        </w:trPr>
        <w:tc>
          <w:tcPr>
            <w:tcW w:w="2722" w:type="dxa"/>
            <w:tcBorders>
              <w:left w:val="nil"/>
              <w:bottom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6</w:t>
            </w:r>
          </w:p>
        </w:tc>
      </w:tr>
      <w:tr w:rsidR="00CB7FB6" w:rsidRPr="00745F14" w:rsidTr="004731EB">
        <w:trPr>
          <w:trHeight w:val="284"/>
        </w:trPr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7FB6" w:rsidRDefault="00CB7FB6" w:rsidP="00CB7FB6">
      <w:pPr>
        <w:spacing w:after="12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2552"/>
      </w:tblGrid>
      <w:tr w:rsidR="00CB7FB6" w:rsidRPr="00745F14" w:rsidTr="004731EB">
        <w:trPr>
          <w:trHeight w:val="28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Результат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(соответствует/не соответствует)</w:t>
            </w:r>
          </w:p>
        </w:tc>
      </w:tr>
    </w:tbl>
    <w:p w:rsidR="00CB7FB6" w:rsidRDefault="00CB7FB6" w:rsidP="00CB7FB6">
      <w:pPr>
        <w:spacing w:after="12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361"/>
        <w:gridCol w:w="340"/>
        <w:gridCol w:w="170"/>
        <w:gridCol w:w="170"/>
        <w:gridCol w:w="340"/>
        <w:gridCol w:w="2609"/>
        <w:gridCol w:w="454"/>
        <w:gridCol w:w="1418"/>
        <w:gridCol w:w="567"/>
        <w:gridCol w:w="2041"/>
      </w:tblGrid>
      <w:tr w:rsidR="00CB7FB6" w:rsidRPr="00745F14" w:rsidTr="004731EB">
        <w:tc>
          <w:tcPr>
            <w:tcW w:w="26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</w:p>
        </w:tc>
      </w:tr>
      <w:tr w:rsidR="00CB7FB6" w:rsidRPr="00745F14" w:rsidTr="004731EB">
        <w:tc>
          <w:tcPr>
            <w:tcW w:w="2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(должность)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ind w:firstLine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ind w:firstLine="282"/>
              <w:jc w:val="center"/>
              <w:rPr>
                <w:sz w:val="20"/>
                <w:szCs w:val="20"/>
              </w:rPr>
            </w:pPr>
            <w:r w:rsidRPr="00745F14">
              <w:rPr>
                <w:sz w:val="20"/>
                <w:szCs w:val="20"/>
              </w:rPr>
              <w:t>(расшифровка подписи)</w:t>
            </w:r>
          </w:p>
        </w:tc>
      </w:tr>
      <w:tr w:rsidR="00CB7FB6" w:rsidRPr="00745F14" w:rsidTr="004731EB">
        <w:trPr>
          <w:gridAfter w:val="5"/>
          <w:wAfter w:w="7089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jc w:val="right"/>
              <w:rPr>
                <w:sz w:val="24"/>
                <w:szCs w:val="24"/>
              </w:rPr>
            </w:pPr>
            <w:r w:rsidRPr="00745F14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rPr>
                <w:sz w:val="24"/>
                <w:szCs w:val="24"/>
              </w:rPr>
            </w:pPr>
            <w:r w:rsidRPr="00745F14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745F14" w:rsidRDefault="00CB7FB6" w:rsidP="004731EB">
            <w:pPr>
              <w:jc w:val="right"/>
              <w:rPr>
                <w:sz w:val="24"/>
                <w:szCs w:val="24"/>
              </w:rPr>
            </w:pPr>
            <w:r w:rsidRPr="00745F14"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FB6" w:rsidRPr="00745F14" w:rsidRDefault="00CB7FB6" w:rsidP="004731E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FB6" w:rsidRPr="00745F14" w:rsidRDefault="00CB7FB6" w:rsidP="004731EB">
            <w:pPr>
              <w:ind w:left="57"/>
              <w:rPr>
                <w:sz w:val="24"/>
                <w:szCs w:val="24"/>
              </w:rPr>
            </w:pPr>
            <w:r w:rsidRPr="00745F14">
              <w:rPr>
                <w:sz w:val="24"/>
                <w:szCs w:val="24"/>
              </w:rPr>
              <w:t>г.</w:t>
            </w:r>
          </w:p>
        </w:tc>
      </w:tr>
    </w:tbl>
    <w:p w:rsidR="00CB7FB6" w:rsidRDefault="00CB7FB6" w:rsidP="00CB7FB6">
      <w:pPr>
        <w:rPr>
          <w:sz w:val="18"/>
          <w:szCs w:val="18"/>
        </w:rPr>
      </w:pPr>
    </w:p>
    <w:p w:rsidR="00CB7FB6" w:rsidRPr="00AB5C5B" w:rsidRDefault="00CB7FB6" w:rsidP="00CB7FB6">
      <w:pPr>
        <w:pStyle w:val="ConsPlusNormal"/>
        <w:ind w:left="4248" w:firstLine="708"/>
        <w:jc w:val="both"/>
        <w:outlineLvl w:val="1"/>
        <w:rPr>
          <w:rFonts w:ascii="Times New Roman" w:hAnsi="Times New Roman" w:cs="Times New Roman"/>
        </w:rPr>
      </w:pPr>
      <w:r w:rsidRPr="00AB5C5B">
        <w:rPr>
          <w:rFonts w:ascii="Times New Roman" w:hAnsi="Times New Roman" w:cs="Times New Roman"/>
        </w:rPr>
        <w:t>Приложение № 3</w:t>
      </w:r>
    </w:p>
    <w:p w:rsidR="00CB7FB6" w:rsidRPr="00AB5C5B" w:rsidRDefault="00CB7FB6" w:rsidP="00CB7FB6">
      <w:pPr>
        <w:pStyle w:val="ConsPlusTitle"/>
        <w:ind w:left="4956"/>
        <w:jc w:val="both"/>
        <w:rPr>
          <w:b w:val="0"/>
          <w:sz w:val="20"/>
          <w:szCs w:val="20"/>
        </w:rPr>
      </w:pPr>
      <w:r w:rsidRPr="00AB5C5B">
        <w:rPr>
          <w:b w:val="0"/>
          <w:sz w:val="20"/>
          <w:szCs w:val="20"/>
        </w:rPr>
        <w:t xml:space="preserve">к Порядку </w:t>
      </w:r>
      <w:r w:rsidR="00B17557" w:rsidRPr="00AB5C5B">
        <w:rPr>
          <w:b w:val="0"/>
          <w:sz w:val="20"/>
          <w:szCs w:val="20"/>
        </w:rPr>
        <w:t>взаимодействия а</w:t>
      </w:r>
      <w:r w:rsidRPr="00AB5C5B">
        <w:rPr>
          <w:b w:val="0"/>
          <w:sz w:val="20"/>
          <w:szCs w:val="20"/>
        </w:rPr>
        <w:t xml:space="preserve">дминистрации </w:t>
      </w:r>
      <w:r w:rsidR="0070706C" w:rsidRPr="00AB5C5B">
        <w:rPr>
          <w:b w:val="0"/>
          <w:sz w:val="20"/>
          <w:szCs w:val="20"/>
        </w:rPr>
        <w:t>Московского</w:t>
      </w:r>
      <w:r w:rsidRPr="00AB5C5B">
        <w:rPr>
          <w:b w:val="0"/>
          <w:sz w:val="20"/>
          <w:szCs w:val="20"/>
        </w:rPr>
        <w:t xml:space="preserve"> сельского поселения с получателями бюджетных средств, муниципальными бюджетными и автономными учреждениями, муниципальными унитарными предприятиями  </w:t>
      </w:r>
      <w:r w:rsidR="0070706C" w:rsidRPr="00AB5C5B">
        <w:rPr>
          <w:b w:val="0"/>
          <w:sz w:val="20"/>
          <w:szCs w:val="20"/>
        </w:rPr>
        <w:t>Московского</w:t>
      </w:r>
      <w:r w:rsidRPr="00AB5C5B">
        <w:rPr>
          <w:b w:val="0"/>
          <w:sz w:val="20"/>
          <w:szCs w:val="20"/>
        </w:rPr>
        <w:t xml:space="preserve"> сельского поселения при  осуществлении контроля, предусмотренного частью 5 статьи 99 Федерального закона «О контрактной системе в сфере закупок товаров,</w:t>
      </w:r>
      <w:r w:rsidR="00B17557" w:rsidRPr="00AB5C5B">
        <w:rPr>
          <w:b w:val="0"/>
          <w:sz w:val="20"/>
          <w:szCs w:val="20"/>
        </w:rPr>
        <w:t xml:space="preserve"> </w:t>
      </w:r>
      <w:r w:rsidRPr="00AB5C5B">
        <w:rPr>
          <w:b w:val="0"/>
          <w:sz w:val="20"/>
          <w:szCs w:val="20"/>
        </w:rPr>
        <w:t>работ, услуг для обеспечения государственных</w:t>
      </w:r>
      <w:r w:rsidR="00B17557" w:rsidRPr="00AB5C5B">
        <w:rPr>
          <w:b w:val="0"/>
          <w:sz w:val="20"/>
          <w:szCs w:val="20"/>
        </w:rPr>
        <w:t xml:space="preserve"> </w:t>
      </w:r>
      <w:r w:rsidRPr="00AB5C5B">
        <w:rPr>
          <w:b w:val="0"/>
          <w:sz w:val="20"/>
          <w:szCs w:val="20"/>
        </w:rPr>
        <w:t>и муниципальных нужд».</w:t>
      </w:r>
    </w:p>
    <w:p w:rsidR="00CB7FB6" w:rsidRPr="00AB5C5B" w:rsidRDefault="00CB7FB6" w:rsidP="00CB7FB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74"/>
      </w:tblGrid>
      <w:tr w:rsidR="00CB7FB6" w:rsidRPr="00AB5C5B" w:rsidTr="004731E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CB7FB6" w:rsidRPr="00AB5C5B" w:rsidRDefault="00CB7FB6" w:rsidP="004731E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B5C5B">
              <w:rPr>
                <w:rFonts w:ascii="Times New Roman" w:hAnsi="Times New Roman" w:cs="Times New Roman"/>
              </w:rPr>
              <w:t xml:space="preserve">Гриф секретности </w:t>
            </w:r>
            <w:hyperlink w:anchor="P962" w:history="1">
              <w:r w:rsidRPr="00AB5C5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B7FB6" w:rsidRPr="00AB5C5B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B7FB6" w:rsidRPr="00AB5C5B" w:rsidRDefault="00CB7FB6" w:rsidP="00CB7FB6">
      <w:pPr>
        <w:pStyle w:val="ConsPlusNormal"/>
        <w:jc w:val="both"/>
      </w:pPr>
    </w:p>
    <w:p w:rsidR="00CB7FB6" w:rsidRPr="00AB5C5B" w:rsidRDefault="00CB7FB6" w:rsidP="00CB7FB6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875"/>
      <w:bookmarkEnd w:id="9"/>
      <w:r w:rsidRPr="00AB5C5B">
        <w:rPr>
          <w:rFonts w:ascii="Times New Roman" w:hAnsi="Times New Roman" w:cs="Times New Roman"/>
        </w:rPr>
        <w:t>Протокол</w:t>
      </w:r>
    </w:p>
    <w:p w:rsidR="00CB7FB6" w:rsidRPr="00AB5C5B" w:rsidRDefault="00CB7FB6" w:rsidP="00CB7FB6">
      <w:pPr>
        <w:pStyle w:val="ConsPlusNonformat"/>
        <w:jc w:val="center"/>
        <w:rPr>
          <w:rFonts w:ascii="Times New Roman" w:hAnsi="Times New Roman" w:cs="Times New Roman"/>
        </w:rPr>
      </w:pPr>
      <w:r w:rsidRPr="00AB5C5B">
        <w:rPr>
          <w:rFonts w:ascii="Times New Roman" w:hAnsi="Times New Roman" w:cs="Times New Roman"/>
        </w:rPr>
        <w:t>о несоответствии контролируемой информации требованиям,</w:t>
      </w:r>
      <w:r w:rsidR="00B17557" w:rsidRPr="00AB5C5B">
        <w:rPr>
          <w:rFonts w:ascii="Times New Roman" w:hAnsi="Times New Roman" w:cs="Times New Roman"/>
        </w:rPr>
        <w:t xml:space="preserve"> </w:t>
      </w:r>
      <w:r w:rsidRPr="00AB5C5B">
        <w:rPr>
          <w:rFonts w:ascii="Times New Roman" w:hAnsi="Times New Roman" w:cs="Times New Roman"/>
        </w:rPr>
        <w:t xml:space="preserve">установленным </w:t>
      </w:r>
      <w:hyperlink r:id="rId44" w:history="1">
        <w:r w:rsidRPr="00AB5C5B">
          <w:rPr>
            <w:rFonts w:ascii="Times New Roman" w:hAnsi="Times New Roman" w:cs="Times New Roman"/>
          </w:rPr>
          <w:t>частью 5 статьи 99</w:t>
        </w:r>
      </w:hyperlink>
      <w:r w:rsidRPr="00AB5C5B">
        <w:rPr>
          <w:rFonts w:ascii="Times New Roman" w:hAnsi="Times New Roman" w:cs="Times New Roman"/>
        </w:rPr>
        <w:t xml:space="preserve"> Федерального закона от 5апреля 2013 года</w:t>
      </w:r>
      <w:r w:rsidR="00B17557" w:rsidRPr="00AB5C5B">
        <w:rPr>
          <w:rFonts w:ascii="Times New Roman" w:hAnsi="Times New Roman" w:cs="Times New Roman"/>
        </w:rPr>
        <w:t xml:space="preserve"> </w:t>
      </w:r>
      <w:r w:rsidRPr="00AB5C5B">
        <w:rPr>
          <w:rFonts w:ascii="Times New Roman" w:hAnsi="Times New Roman" w:cs="Times New Roman"/>
        </w:rPr>
        <w:t>№ 44-ФЗ «О контрактной системе в сфере</w:t>
      </w:r>
      <w:r w:rsidR="00B17557" w:rsidRPr="00AB5C5B">
        <w:rPr>
          <w:rFonts w:ascii="Times New Roman" w:hAnsi="Times New Roman" w:cs="Times New Roman"/>
        </w:rPr>
        <w:t xml:space="preserve"> </w:t>
      </w:r>
      <w:r w:rsidRPr="00AB5C5B">
        <w:rPr>
          <w:rFonts w:ascii="Times New Roman" w:hAnsi="Times New Roman" w:cs="Times New Roman"/>
        </w:rPr>
        <w:t>закупок товаров, работ, услуг для обеспечения</w:t>
      </w:r>
      <w:r w:rsidR="00B17557" w:rsidRPr="00AB5C5B">
        <w:rPr>
          <w:rFonts w:ascii="Times New Roman" w:hAnsi="Times New Roman" w:cs="Times New Roman"/>
        </w:rPr>
        <w:t xml:space="preserve"> </w:t>
      </w:r>
      <w:r w:rsidRPr="00AB5C5B">
        <w:rPr>
          <w:rFonts w:ascii="Times New Roman" w:hAnsi="Times New Roman" w:cs="Times New Roman"/>
        </w:rPr>
        <w:t>государственных и муниципальных нужд»</w:t>
      </w:r>
    </w:p>
    <w:p w:rsidR="00CB7FB6" w:rsidRPr="00AB5C5B" w:rsidRDefault="00CB7FB6" w:rsidP="00CB7FB6">
      <w:pPr>
        <w:pStyle w:val="ConsPlusNonformat"/>
        <w:jc w:val="center"/>
        <w:rPr>
          <w:rFonts w:ascii="Times New Roman" w:hAnsi="Times New Roman" w:cs="Times New Roman"/>
        </w:rPr>
      </w:pPr>
      <w:r w:rsidRPr="00AB5C5B">
        <w:rPr>
          <w:rFonts w:ascii="Times New Roman" w:hAnsi="Times New Roman" w:cs="Times New Roman"/>
        </w:rPr>
        <w:t>№ _______</w:t>
      </w: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14"/>
        <w:gridCol w:w="3681"/>
        <w:gridCol w:w="1527"/>
        <w:gridCol w:w="1107"/>
      </w:tblGrid>
      <w:tr w:rsidR="00CB7FB6" w:rsidRPr="00492ACE" w:rsidTr="004731EB"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492ACE" w:rsidRDefault="00CB7FB6" w:rsidP="004731EB">
            <w:pPr>
              <w:pStyle w:val="ConsPlusNormal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Коды</w:t>
            </w: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 xml:space="preserve">Форма по </w:t>
            </w:r>
            <w:hyperlink r:id="rId45" w:history="1">
              <w:r w:rsidRPr="00492ACE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0506135</w:t>
            </w: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по КОФК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 xml:space="preserve">по </w:t>
            </w:r>
            <w:hyperlink r:id="rId46" w:history="1">
              <w:r w:rsidRPr="00492ACE">
                <w:rPr>
                  <w:rFonts w:ascii="Times New Roman" w:hAnsi="Times New Roman" w:cs="Times New Roman"/>
                </w:rPr>
                <w:t>ОКОПФ</w:t>
              </w:r>
            </w:hyperlink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 xml:space="preserve">по </w:t>
            </w:r>
            <w:hyperlink r:id="rId47" w:history="1">
              <w:r w:rsidRPr="00492ACE">
                <w:rPr>
                  <w:rFonts w:ascii="Times New Roman" w:hAnsi="Times New Roman" w:cs="Times New Roman"/>
                </w:rPr>
                <w:t>ОКФС</w:t>
              </w:r>
            </w:hyperlink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 xml:space="preserve">по </w:t>
            </w:r>
            <w:hyperlink r:id="rId48" w:history="1">
              <w:r w:rsidRPr="00492ACE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7FB6" w:rsidRPr="00492ACE" w:rsidTr="004731EB">
        <w:trPr>
          <w:trHeight w:val="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FB6" w:rsidRPr="00492ACE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ind w:firstLine="385"/>
              <w:jc w:val="right"/>
              <w:rPr>
                <w:rFonts w:ascii="Times New Roman" w:hAnsi="Times New Roman" w:cs="Times New Roman"/>
              </w:rPr>
            </w:pPr>
            <w:r w:rsidRPr="00492ACE">
              <w:rPr>
                <w:rFonts w:ascii="Times New Roman" w:hAnsi="Times New Roman" w:cs="Times New Roman"/>
              </w:rPr>
              <w:t xml:space="preserve">по </w:t>
            </w:r>
            <w:hyperlink r:id="rId49" w:history="1">
              <w:r w:rsidRPr="00492ACE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FB6" w:rsidRPr="00492ACE" w:rsidRDefault="00CB7FB6" w:rsidP="004731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B7FB6" w:rsidRDefault="00CB7FB6" w:rsidP="00CB7FB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6"/>
        <w:gridCol w:w="969"/>
        <w:gridCol w:w="1549"/>
        <w:gridCol w:w="1938"/>
        <w:gridCol w:w="1421"/>
        <w:gridCol w:w="1806"/>
      </w:tblGrid>
      <w:tr w:rsidR="00CB7FB6" w:rsidRPr="007140F9" w:rsidTr="004731EB">
        <w:tc>
          <w:tcPr>
            <w:tcW w:w="2500" w:type="pct"/>
            <w:gridSpan w:val="3"/>
            <w:tcBorders>
              <w:left w:val="nil"/>
            </w:tcBorders>
          </w:tcPr>
          <w:p w:rsidR="00CB7FB6" w:rsidRPr="007140F9" w:rsidRDefault="00CB7FB6" w:rsidP="004731EB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Реквизиты объекта контроля (сведений об объекте контроля)</w:t>
            </w:r>
          </w:p>
        </w:tc>
        <w:tc>
          <w:tcPr>
            <w:tcW w:w="2500" w:type="pct"/>
            <w:gridSpan w:val="3"/>
            <w:tcBorders>
              <w:right w:val="nil"/>
            </w:tcBorders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Реквизиты документа, содержащего информацию для осуществления контроля</w:t>
            </w:r>
          </w:p>
        </w:tc>
      </w:tr>
      <w:tr w:rsidR="00CB7FB6" w:rsidRPr="007140F9" w:rsidTr="004731EB">
        <w:tc>
          <w:tcPr>
            <w:tcW w:w="1281" w:type="pct"/>
            <w:tcBorders>
              <w:left w:val="nil"/>
            </w:tcBorders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9" w:type="pct"/>
          </w:tcPr>
          <w:p w:rsidR="00CB7FB6" w:rsidRPr="007140F9" w:rsidRDefault="00CB7FB6" w:rsidP="004731EB">
            <w:pPr>
              <w:pStyle w:val="ConsPlusNormal"/>
              <w:ind w:firstLine="189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50" w:type="pct"/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38" w:type="pct"/>
          </w:tcPr>
          <w:p w:rsidR="00CB7FB6" w:rsidRPr="007140F9" w:rsidRDefault="00CB7FB6" w:rsidP="004731EB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8" w:type="pct"/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74" w:type="pct"/>
            <w:tcBorders>
              <w:right w:val="nil"/>
            </w:tcBorders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номер</w:t>
            </w:r>
          </w:p>
        </w:tc>
      </w:tr>
      <w:tr w:rsidR="00CB7FB6" w:rsidRPr="007140F9" w:rsidTr="004731EB">
        <w:tc>
          <w:tcPr>
            <w:tcW w:w="1281" w:type="pct"/>
            <w:tcBorders>
              <w:left w:val="nil"/>
            </w:tcBorders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" w:type="pct"/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8" w:type="pct"/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pct"/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pct"/>
            <w:tcBorders>
              <w:right w:val="nil"/>
            </w:tcBorders>
          </w:tcPr>
          <w:p w:rsidR="00CB7FB6" w:rsidRPr="007140F9" w:rsidRDefault="00CB7FB6" w:rsidP="00473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40F9">
              <w:rPr>
                <w:rFonts w:ascii="Times New Roman" w:hAnsi="Times New Roman" w:cs="Times New Roman"/>
              </w:rPr>
              <w:t>6</w:t>
            </w:r>
          </w:p>
        </w:tc>
      </w:tr>
      <w:tr w:rsidR="00CB7FB6" w:rsidTr="004731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81" w:type="pct"/>
          </w:tcPr>
          <w:p w:rsidR="00CB7FB6" w:rsidRDefault="00CB7FB6" w:rsidP="004731EB">
            <w:pPr>
              <w:pStyle w:val="ConsPlusNormal"/>
            </w:pPr>
          </w:p>
        </w:tc>
        <w:tc>
          <w:tcPr>
            <w:tcW w:w="469" w:type="pct"/>
          </w:tcPr>
          <w:p w:rsidR="00CB7FB6" w:rsidRDefault="00CB7FB6" w:rsidP="004731EB">
            <w:pPr>
              <w:pStyle w:val="ConsPlusNormal"/>
            </w:pPr>
          </w:p>
        </w:tc>
        <w:tc>
          <w:tcPr>
            <w:tcW w:w="750" w:type="pct"/>
          </w:tcPr>
          <w:p w:rsidR="00CB7FB6" w:rsidRDefault="00CB7FB6" w:rsidP="004731EB">
            <w:pPr>
              <w:pStyle w:val="ConsPlusNormal"/>
            </w:pPr>
          </w:p>
        </w:tc>
        <w:tc>
          <w:tcPr>
            <w:tcW w:w="938" w:type="pct"/>
          </w:tcPr>
          <w:p w:rsidR="00CB7FB6" w:rsidRDefault="00CB7FB6" w:rsidP="004731EB">
            <w:pPr>
              <w:pStyle w:val="ConsPlusNormal"/>
            </w:pPr>
          </w:p>
        </w:tc>
        <w:tc>
          <w:tcPr>
            <w:tcW w:w="688" w:type="pct"/>
          </w:tcPr>
          <w:p w:rsidR="00CB7FB6" w:rsidRDefault="00CB7FB6" w:rsidP="004731EB">
            <w:pPr>
              <w:pStyle w:val="ConsPlusNormal"/>
            </w:pPr>
          </w:p>
        </w:tc>
        <w:tc>
          <w:tcPr>
            <w:tcW w:w="874" w:type="pct"/>
          </w:tcPr>
          <w:p w:rsidR="00CB7FB6" w:rsidRDefault="00CB7FB6" w:rsidP="004731EB">
            <w:pPr>
              <w:pStyle w:val="ConsPlusNormal"/>
            </w:pPr>
          </w:p>
        </w:tc>
      </w:tr>
    </w:tbl>
    <w:p w:rsidR="00CB7FB6" w:rsidRDefault="00CB7FB6" w:rsidP="00CB7FB6">
      <w:pPr>
        <w:pStyle w:val="ConsPlusNormal"/>
        <w:jc w:val="both"/>
      </w:pPr>
    </w:p>
    <w:p w:rsidR="00CB7FB6" w:rsidRPr="00492ACE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492ACE">
        <w:rPr>
          <w:rFonts w:ascii="Times New Roman" w:hAnsi="Times New Roman" w:cs="Times New Roman"/>
        </w:rPr>
        <w:t>Выявленные несоответствия: ________________________________________________</w:t>
      </w:r>
    </w:p>
    <w:p w:rsidR="00CB7FB6" w:rsidRPr="00492ACE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</w:p>
    <w:p w:rsidR="00CB7FB6" w:rsidRPr="00492ACE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492ACE">
        <w:rPr>
          <w:rFonts w:ascii="Times New Roman" w:hAnsi="Times New Roman" w:cs="Times New Roman"/>
        </w:rPr>
        <w:t>Ответственный исполнитель _____________  ___________  _____________________</w:t>
      </w:r>
    </w:p>
    <w:p w:rsidR="00CB7FB6" w:rsidRPr="00492ACE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492ACE">
        <w:rPr>
          <w:rFonts w:ascii="Times New Roman" w:hAnsi="Times New Roman" w:cs="Times New Roman"/>
        </w:rPr>
        <w:t>(должность)    (подпись)   (расшифровка подписи)</w:t>
      </w:r>
    </w:p>
    <w:p w:rsidR="00CB7FB6" w:rsidRPr="00492ACE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</w:p>
    <w:p w:rsidR="00CB7FB6" w:rsidRPr="00492ACE" w:rsidRDefault="00CB7FB6" w:rsidP="00CB7FB6">
      <w:pPr>
        <w:pStyle w:val="ConsPlusNonformat"/>
        <w:jc w:val="both"/>
        <w:rPr>
          <w:rFonts w:ascii="Times New Roman" w:hAnsi="Times New Roman" w:cs="Times New Roman"/>
        </w:rPr>
      </w:pPr>
      <w:r w:rsidRPr="00492ACE">
        <w:rPr>
          <w:rFonts w:ascii="Times New Roman" w:hAnsi="Times New Roman" w:cs="Times New Roman"/>
        </w:rPr>
        <w:t>"__" __________ 20__ г.</w:t>
      </w:r>
    </w:p>
    <w:p w:rsidR="00CB7FB6" w:rsidRPr="00492ACE" w:rsidRDefault="00CB7FB6" w:rsidP="00CB7FB6">
      <w:pPr>
        <w:pStyle w:val="ConsPlusNormal"/>
        <w:jc w:val="both"/>
        <w:rPr>
          <w:rFonts w:ascii="Times New Roman" w:hAnsi="Times New Roman" w:cs="Times New Roman"/>
        </w:rPr>
      </w:pPr>
    </w:p>
    <w:p w:rsidR="00873448" w:rsidRPr="00AB5C5B" w:rsidRDefault="00CB7FB6" w:rsidP="00AB5C5B">
      <w:pPr>
        <w:pStyle w:val="ConsPlusNormal"/>
        <w:ind w:firstLine="540"/>
        <w:jc w:val="both"/>
        <w:rPr>
          <w:b/>
          <w:sz w:val="24"/>
          <w:szCs w:val="24"/>
          <w:lang w:eastAsia="en-US"/>
        </w:rPr>
      </w:pPr>
      <w:bookmarkStart w:id="10" w:name="P962"/>
      <w:bookmarkEnd w:id="10"/>
      <w:r w:rsidRPr="00492ACE">
        <w:rPr>
          <w:rFonts w:ascii="Times New Roman" w:hAnsi="Times New Roman" w:cs="Times New Roman"/>
        </w:rPr>
        <w:t>&lt;*&gt; Заполняется при наличии.</w:t>
      </w:r>
    </w:p>
    <w:sectPr w:rsidR="00873448" w:rsidRPr="00AB5C5B" w:rsidSect="008311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98F" w:rsidRDefault="000A498F" w:rsidP="00CB7FB6">
      <w:pPr>
        <w:spacing w:after="0" w:line="240" w:lineRule="auto"/>
      </w:pPr>
      <w:r>
        <w:separator/>
      </w:r>
    </w:p>
  </w:endnote>
  <w:endnote w:type="continuationSeparator" w:id="1">
    <w:p w:rsidR="000A498F" w:rsidRDefault="000A498F" w:rsidP="00CB7FB6">
      <w:pPr>
        <w:spacing w:after="0" w:line="240" w:lineRule="auto"/>
      </w:pPr>
      <w:r>
        <w:continuationSeparator/>
      </w:r>
    </w:p>
  </w:endnote>
  <w:endnote w:id="2">
    <w:p w:rsidR="00CB7FB6" w:rsidRDefault="00CB7FB6" w:rsidP="00CB7FB6">
      <w:pPr>
        <w:pStyle w:val="a9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98F" w:rsidRDefault="000A498F" w:rsidP="00CB7FB6">
      <w:pPr>
        <w:spacing w:after="0" w:line="240" w:lineRule="auto"/>
      </w:pPr>
      <w:r>
        <w:separator/>
      </w:r>
    </w:p>
  </w:footnote>
  <w:footnote w:type="continuationSeparator" w:id="1">
    <w:p w:rsidR="000A498F" w:rsidRDefault="000A498F" w:rsidP="00CB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3D4"/>
    <w:multiLevelType w:val="hybridMultilevel"/>
    <w:tmpl w:val="6598E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16F6"/>
    <w:multiLevelType w:val="multilevel"/>
    <w:tmpl w:val="2920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64CF0"/>
    <w:multiLevelType w:val="multilevel"/>
    <w:tmpl w:val="BCEC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A2661"/>
    <w:multiLevelType w:val="multilevel"/>
    <w:tmpl w:val="466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0280D"/>
    <w:multiLevelType w:val="multilevel"/>
    <w:tmpl w:val="731C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9504F"/>
    <w:multiLevelType w:val="multilevel"/>
    <w:tmpl w:val="4B54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F5B35"/>
    <w:multiLevelType w:val="hybridMultilevel"/>
    <w:tmpl w:val="E1868A34"/>
    <w:lvl w:ilvl="0" w:tplc="B8E23A0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B23549"/>
    <w:multiLevelType w:val="multilevel"/>
    <w:tmpl w:val="0328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F3286"/>
    <w:multiLevelType w:val="multilevel"/>
    <w:tmpl w:val="F428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1E6F10"/>
    <w:multiLevelType w:val="multilevel"/>
    <w:tmpl w:val="DC6E04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7FB6"/>
    <w:rsid w:val="000831E5"/>
    <w:rsid w:val="000A498F"/>
    <w:rsid w:val="000B4194"/>
    <w:rsid w:val="00161BE1"/>
    <w:rsid w:val="00203C8A"/>
    <w:rsid w:val="003203D6"/>
    <w:rsid w:val="0052548D"/>
    <w:rsid w:val="0053046C"/>
    <w:rsid w:val="00584530"/>
    <w:rsid w:val="00646A9B"/>
    <w:rsid w:val="0070706C"/>
    <w:rsid w:val="007119C1"/>
    <w:rsid w:val="007C4DF2"/>
    <w:rsid w:val="00873448"/>
    <w:rsid w:val="008D69C0"/>
    <w:rsid w:val="00AB5C5B"/>
    <w:rsid w:val="00B17557"/>
    <w:rsid w:val="00B83D2E"/>
    <w:rsid w:val="00C02BBE"/>
    <w:rsid w:val="00C07D6B"/>
    <w:rsid w:val="00C40886"/>
    <w:rsid w:val="00CB7FB6"/>
    <w:rsid w:val="00F43E33"/>
    <w:rsid w:val="00FA78F6"/>
    <w:rsid w:val="00FB3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E5"/>
  </w:style>
  <w:style w:type="paragraph" w:styleId="1">
    <w:name w:val="heading 1"/>
    <w:basedOn w:val="a"/>
    <w:next w:val="a"/>
    <w:link w:val="10"/>
    <w:uiPriority w:val="9"/>
    <w:qFormat/>
    <w:rsid w:val="00CB7F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7FB6"/>
    <w:pPr>
      <w:keepNext/>
      <w:spacing w:before="240" w:after="60" w:afterAutospacing="1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FB6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B7FB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Strong"/>
    <w:basedOn w:val="a0"/>
    <w:uiPriority w:val="22"/>
    <w:qFormat/>
    <w:rsid w:val="00CB7FB6"/>
    <w:rPr>
      <w:b/>
      <w:bCs/>
    </w:rPr>
  </w:style>
  <w:style w:type="character" w:customStyle="1" w:styleId="apple-converted-space">
    <w:name w:val="apple-converted-space"/>
    <w:basedOn w:val="a0"/>
    <w:rsid w:val="00CB7FB6"/>
  </w:style>
  <w:style w:type="paragraph" w:styleId="a4">
    <w:name w:val="Normal (Web)"/>
    <w:basedOn w:val="a"/>
    <w:uiPriority w:val="99"/>
    <w:unhideWhenUsed/>
    <w:rsid w:val="00CB7FB6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B7FB6"/>
    <w:rPr>
      <w:color w:val="0000FF"/>
      <w:u w:val="single"/>
    </w:rPr>
  </w:style>
  <w:style w:type="paragraph" w:styleId="a6">
    <w:name w:val="No Spacing"/>
    <w:uiPriority w:val="1"/>
    <w:qFormat/>
    <w:rsid w:val="00CB7FB6"/>
    <w:pPr>
      <w:spacing w:after="0" w:afterAutospacing="1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Title">
    <w:name w:val="ConsPlusTitle"/>
    <w:rsid w:val="00CB7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B7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basedOn w:val="a"/>
    <w:rsid w:val="00CB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B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7FB6"/>
    <w:pPr>
      <w:spacing w:after="0" w:afterAutospacing="1" w:line="240" w:lineRule="auto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B7FB6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CB7F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endnote text"/>
    <w:basedOn w:val="a"/>
    <w:link w:val="aa"/>
    <w:uiPriority w:val="99"/>
    <w:rsid w:val="00CB7F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CB7FB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endnote reference"/>
    <w:basedOn w:val="a0"/>
    <w:uiPriority w:val="99"/>
    <w:rsid w:val="00CB7F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F86F97D7CDFE4555687256F87A7ED57FEDA43163ECA9B870671692F279D8EF7443A0748054D445ICp8J" TargetMode="External"/><Relationship Id="rId18" Type="http://schemas.openxmlformats.org/officeDocument/2006/relationships/hyperlink" Target="consultantplus://offline/ref=6E1DEB0DB9FF7B9A2AF5970932847B361EE5809C6D1B3AC367315D9AA5KBC8J" TargetMode="External"/><Relationship Id="rId26" Type="http://schemas.openxmlformats.org/officeDocument/2006/relationships/hyperlink" Target="consultantplus://offline/ref=C34D4FEB01DF658EE9DA8DE807467009E2DAF0F570F0955006A171F89F2DBDB461FAA252876A3662V924F" TargetMode="External"/><Relationship Id="rId39" Type="http://schemas.openxmlformats.org/officeDocument/2006/relationships/hyperlink" Target="consultantplus://offline/ref=C34D4FEB01DF658EE9DA8DE807467009E2D4F9F174F4955006A171F89FV22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5890/a9790167819ea61868d22a67f943740b3b95e726/" TargetMode="External"/><Relationship Id="rId34" Type="http://schemas.openxmlformats.org/officeDocument/2006/relationships/hyperlink" Target="consultantplus://offline/ref=554765C9106F00A3B7A6F4CB62809D4DAFB0CF63ACC60C275AAF290C681FB96B971972C323E61859vFV5L" TargetMode="External"/><Relationship Id="rId42" Type="http://schemas.openxmlformats.org/officeDocument/2006/relationships/hyperlink" Target="consultantplus://offline/ref=C34D4FEB01DF658EE9DA8DE807467009E2D7F9FB72F5955006A171F89FV22DF" TargetMode="External"/><Relationship Id="rId47" Type="http://schemas.openxmlformats.org/officeDocument/2006/relationships/hyperlink" Target="consultantplus://offline/ref=C34D4FEB01DF658EE9DA8DE807467009E2D0F9F171F6955006A171F89F2DBDB461FAA252876A3666V92F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C34D4FEB01DF658EE9DA8DE807467009E1D3F0F072F2955006A171F89F2DBDB461FAA252876B356FV926F" TargetMode="External"/><Relationship Id="rId12" Type="http://schemas.openxmlformats.org/officeDocument/2006/relationships/hyperlink" Target="consultantplus://offline/ref=62F86F97D7CDFE4555687256F87A7ED57FEDA43163ECA9B870671692F279D8EF7443A0748055D64EICpAJ" TargetMode="External"/><Relationship Id="rId17" Type="http://schemas.openxmlformats.org/officeDocument/2006/relationships/hyperlink" Target="http://www.consultant.ru/document/cons_doc_LAW_345890/a9790167819ea61868d22a67f943740b3b95e726/" TargetMode="External"/><Relationship Id="rId25" Type="http://schemas.openxmlformats.org/officeDocument/2006/relationships/hyperlink" Target="consultantplus://offline/ref=C34D4FEB01DF658EE9DA8DE807467009E1D3F7FB76F1955006A171F89F2DBDB461FAA25287693265V924F" TargetMode="External"/><Relationship Id="rId33" Type="http://schemas.openxmlformats.org/officeDocument/2006/relationships/hyperlink" Target="consultantplus://offline/ref=645190D8D0DCEC31262AE57CD76CFFEA0EA4562FE92A915F8ED1A9AB1Ca8U0L" TargetMode="External"/><Relationship Id="rId38" Type="http://schemas.openxmlformats.org/officeDocument/2006/relationships/hyperlink" Target="consultantplus://offline/ref=C34D4FEB01DF658EE9DA8DE807467009E1D3F6F771F4955006A171F89FV22DF" TargetMode="External"/><Relationship Id="rId46" Type="http://schemas.openxmlformats.org/officeDocument/2006/relationships/hyperlink" Target="consultantplus://offline/ref=C34D4FEB01DF658EE9DA8DE807467009E2D4F9F174F4955006A171F89FV22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9443/1340a6f53693a6ab39b16469e868fdb7a7dc2eb6/" TargetMode="External"/><Relationship Id="rId20" Type="http://schemas.openxmlformats.org/officeDocument/2006/relationships/hyperlink" Target="http://www.consultant.ru/document/cons_doc_LAW_345890/a9790167819ea61868d22a67f943740b3b95e726/" TargetMode="External"/><Relationship Id="rId29" Type="http://schemas.openxmlformats.org/officeDocument/2006/relationships/hyperlink" Target="consultantplus://offline/ref=C34D4FEB01DF658EE9DA8DE807467009E1D3F0F072F2955006A171F89F2DBDB461FAA252876A3461V925F" TargetMode="External"/><Relationship Id="rId41" Type="http://schemas.openxmlformats.org/officeDocument/2006/relationships/hyperlink" Target="consultantplus://offline/ref=C34D4FEB01DF658EE9DA8DE807467009E2D7F9FB72F5955006A171F89FV22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4D4FEB01DF658EE9DA8DE807467009E1D3F0F072F2955006A171F89F2DBDB461FAA252876B356FV926F" TargetMode="External"/><Relationship Id="rId24" Type="http://schemas.openxmlformats.org/officeDocument/2006/relationships/hyperlink" Target="consultantplus://offline/ref=C34D4FEB01DF658EE9DA8DE807467009E1D3F0F072F2955006A171F89FV22DF" TargetMode="External"/><Relationship Id="rId32" Type="http://schemas.openxmlformats.org/officeDocument/2006/relationships/hyperlink" Target="consultantplus://offline/ref=645190D8D0DCEC31262AE57CD76CFFEA0EA4562FE92A915F8ED1A9AB1C80189F50F0F2F0FD26A443a0U5L" TargetMode="External"/><Relationship Id="rId37" Type="http://schemas.openxmlformats.org/officeDocument/2006/relationships/hyperlink" Target="consultantplus://offline/ref=554765C9106F00A3B7A6F4CB62809D4DAFB0CF63ACC60C275AAF290C68v1VFL" TargetMode="External"/><Relationship Id="rId40" Type="http://schemas.openxmlformats.org/officeDocument/2006/relationships/hyperlink" Target="consultantplus://offline/ref=C34D4FEB01DF658EE9DA8DE807467009E2D0F9F171F6955006A171F89F2DBDB461FAA252876A3666V92FF" TargetMode="External"/><Relationship Id="rId45" Type="http://schemas.openxmlformats.org/officeDocument/2006/relationships/hyperlink" Target="consultantplus://offline/ref=C34D4FEB01DF658EE9DA8DE807467009E1D3F6F771F4955006A171F89FV22D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4D4FEB01DF658EE9DA8DE807467009E1D3F0F072F2955006A171F89FV22DF" TargetMode="External"/><Relationship Id="rId23" Type="http://schemas.openxmlformats.org/officeDocument/2006/relationships/hyperlink" Target="consultantplus://offline/ref=C34D4FEB01DF658EE9DA8DE807467009E1D3F7FB76F1955006A171F89F2DBDB461FAA25287693265V924F" TargetMode="External"/><Relationship Id="rId28" Type="http://schemas.openxmlformats.org/officeDocument/2006/relationships/hyperlink" Target="consultantplus://offline/ref=C34D4FEB01DF658EE9DA8DE807467009E1D3F0F072F2955006A171F89F2DBDB461FAA252876A346FV927F" TargetMode="External"/><Relationship Id="rId36" Type="http://schemas.openxmlformats.org/officeDocument/2006/relationships/hyperlink" Target="consultantplus://offline/ref=C34D4FEB01DF658EE9DA8DE807467009E1D3F0F072F2955006A171F89F2DBDB461FAA252876B356FV926F" TargetMode="External"/><Relationship Id="rId49" Type="http://schemas.openxmlformats.org/officeDocument/2006/relationships/hyperlink" Target="consultantplus://offline/ref=C34D4FEB01DF658EE9DA8DE807467009E2D7F9FB72F5955006A171F89FV22DF" TargetMode="External"/><Relationship Id="rId10" Type="http://schemas.openxmlformats.org/officeDocument/2006/relationships/hyperlink" Target="consultantplus://offline/ref=C34D4FEB01DF658EE9DA8DE807467009E1D3F0F072F2955006A171F89FV22DF" TargetMode="External"/><Relationship Id="rId19" Type="http://schemas.openxmlformats.org/officeDocument/2006/relationships/hyperlink" Target="consultantplus://offline/ref=6E1DEB0DB9FF7B9A2AF5970932847B361EE5879769183AC367315D9AA5B82C99F2BE679A50712288KBC9J" TargetMode="External"/><Relationship Id="rId31" Type="http://schemas.openxmlformats.org/officeDocument/2006/relationships/hyperlink" Target="consultantplus://offline/ref=C34D4FEB01DF658EE9DA8DE807467009E1D3F0F072F2955006A171F89F2DBDB461FAA252876A3267V927F" TargetMode="External"/><Relationship Id="rId44" Type="http://schemas.openxmlformats.org/officeDocument/2006/relationships/hyperlink" Target="consultantplus://offline/ref=C34D4FEB01DF658EE9DA8DE807467009E1D3F0F072F2955006A171F89F2DBDB461FAA252876B356FV92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7C7382FEC8F015C4B1FF5A79C020650F893F47E0ECD0131FE5EA25B6B8F18F5E55903E23C290C1q9MCJ" TargetMode="External"/><Relationship Id="rId14" Type="http://schemas.openxmlformats.org/officeDocument/2006/relationships/hyperlink" Target="consultantplus://offline/ref=62F86F97D7CDFE4555687256F87A7ED57FEDA43163ECA9B870671692F279D8EF7443A0I7pCJ" TargetMode="External"/><Relationship Id="rId22" Type="http://schemas.openxmlformats.org/officeDocument/2006/relationships/hyperlink" Target="consultantplus://offline/ref=C34D4FEB01DF658EE9DA8DE807467009E1D3F0F072F2955006A171F89F2DBDB461FAA252876B356FV926F" TargetMode="External"/><Relationship Id="rId27" Type="http://schemas.openxmlformats.org/officeDocument/2006/relationships/hyperlink" Target="consultantplus://offline/ref=C34D4FEB01DF658EE9DA8DE807467009E1D3F0F072F2955006A171F89FV22DF" TargetMode="External"/><Relationship Id="rId30" Type="http://schemas.openxmlformats.org/officeDocument/2006/relationships/hyperlink" Target="consultantplus://offline/ref=C34D4FEB01DF658EE9DA8DE807467009E1D3F0F072F2955006A171F89FV22DF" TargetMode="External"/><Relationship Id="rId35" Type="http://schemas.openxmlformats.org/officeDocument/2006/relationships/hyperlink" Target="consultantplus://offline/ref=554765C9106F00A3B7A6EAC674ECC347ACBB916CACC80E7407F22F5B374FBF3ED759749660A31651F41CD467v9V1L" TargetMode="External"/><Relationship Id="rId43" Type="http://schemas.openxmlformats.org/officeDocument/2006/relationships/hyperlink" Target="consultantplus://offline/ref=C34D4FEB01DF658EE9DA8DE807467009E1D3F7F777F7955006A171F89F2DBDB461FAA252876A346EV923F" TargetMode="External"/><Relationship Id="rId48" Type="http://schemas.openxmlformats.org/officeDocument/2006/relationships/hyperlink" Target="consultantplus://offline/ref=C34D4FEB01DF658EE9DA8DE807467009E2D7F9FB72F5955006A171F89FV22DF" TargetMode="External"/><Relationship Id="rId8" Type="http://schemas.openxmlformats.org/officeDocument/2006/relationships/hyperlink" Target="consultantplus://offline/ref=C34D4FEB01DF658EE9DA8DE807467009E2DAF0F570F0955006A171F89F2DBDB461FAA252876A3665V923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4902</Words>
  <Characters>27943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User</cp:lastModifiedBy>
  <cp:revision>15</cp:revision>
  <cp:lastPrinted>2021-01-14T13:00:00Z</cp:lastPrinted>
  <dcterms:created xsi:type="dcterms:W3CDTF">2021-01-13T11:49:00Z</dcterms:created>
  <dcterms:modified xsi:type="dcterms:W3CDTF">2021-01-15T05:53:00Z</dcterms:modified>
</cp:coreProperties>
</file>