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B3" w:rsidRDefault="00DE7234" w:rsidP="00DE7234">
      <w:pPr>
        <w:pStyle w:val="a3"/>
        <w:spacing w:line="259" w:lineRule="auto"/>
        <w:ind w:firstLine="0"/>
        <w:jc w:val="center"/>
      </w:pPr>
      <w:r>
        <w:t>РОСИИЙСКАЯ ФЕДЕРАЦИЯ</w:t>
      </w:r>
      <w:r>
        <w:br/>
        <w:t>МОСКОВСКИЙ СЕЛЬСКИЙ СОВЕТ НАРОДНЫХ ДЕПУТАТОВ</w:t>
      </w:r>
      <w:r>
        <w:br/>
        <w:t>ПОЧЕПСКОГО РАЙОНА  БРЯНСКОЙ ОБЛАСТИ</w:t>
      </w:r>
    </w:p>
    <w:p w:rsidR="00085F63" w:rsidRPr="009369B5" w:rsidRDefault="00085F63" w:rsidP="0029282F"/>
    <w:p w:rsidR="00085F63" w:rsidRDefault="00085F63" w:rsidP="00085F63"/>
    <w:p w:rsidR="00085F63" w:rsidRDefault="00085F63" w:rsidP="00085F63">
      <w:pPr>
        <w:tabs>
          <w:tab w:val="left" w:pos="1095"/>
          <w:tab w:val="center" w:pos="4677"/>
        </w:tabs>
        <w:rPr>
          <w:sz w:val="24"/>
          <w:szCs w:val="24"/>
        </w:rPr>
      </w:pPr>
      <w:r>
        <w:tab/>
        <w:t xml:space="preserve">                                        </w:t>
      </w:r>
      <w:proofErr w:type="gramStart"/>
      <w:r>
        <w:t>Р</w:t>
      </w:r>
      <w:proofErr w:type="gramEnd"/>
      <w:r>
        <w:t xml:space="preserve"> Е Ш Е Н И Е</w:t>
      </w:r>
    </w:p>
    <w:p w:rsidR="000F70B3" w:rsidRDefault="000F70B3" w:rsidP="000F70B3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</w:rPr>
      </w:pPr>
    </w:p>
    <w:p w:rsidR="000F70B3" w:rsidRPr="008A63A5" w:rsidRDefault="000F70B3" w:rsidP="000F70B3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</w:rPr>
      </w:pPr>
    </w:p>
    <w:p w:rsidR="000F70B3" w:rsidRPr="0074177A" w:rsidRDefault="000F70B3" w:rsidP="00DE7566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о</w:t>
      </w:r>
      <w:r w:rsidRPr="00F36DD8">
        <w:rPr>
          <w:rFonts w:eastAsia="Times New Roman" w:cs="Times New Roman"/>
          <w:bCs/>
          <w:color w:val="000000"/>
        </w:rPr>
        <w:t xml:space="preserve">т </w:t>
      </w:r>
      <w:r w:rsidR="00DE7234">
        <w:rPr>
          <w:rFonts w:eastAsia="Times New Roman" w:cs="Times New Roman"/>
          <w:bCs/>
          <w:color w:val="000000"/>
        </w:rPr>
        <w:t xml:space="preserve"> 27 декабря 2019 года</w:t>
      </w:r>
      <w:r w:rsidRPr="00F36DD8">
        <w:rPr>
          <w:rFonts w:eastAsia="Times New Roman" w:cs="Times New Roman"/>
          <w:bCs/>
          <w:color w:val="000000"/>
        </w:rPr>
        <w:t xml:space="preserve">  № </w:t>
      </w:r>
      <w:r w:rsidR="00DE7234">
        <w:rPr>
          <w:rFonts w:eastAsia="Times New Roman" w:cs="Times New Roman"/>
          <w:bCs/>
          <w:color w:val="000000"/>
        </w:rPr>
        <w:t xml:space="preserve"> 24</w:t>
      </w:r>
    </w:p>
    <w:p w:rsidR="000F70B3" w:rsidRPr="00B521C2" w:rsidRDefault="00B521C2" w:rsidP="00DE7566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п</w:t>
      </w:r>
      <w:proofErr w:type="gramStart"/>
      <w:r>
        <w:rPr>
          <w:rFonts w:eastAsia="Times New Roman" w:cs="Times New Roman"/>
          <w:bCs/>
          <w:color w:val="000000"/>
        </w:rPr>
        <w:t>.М</w:t>
      </w:r>
      <w:proofErr w:type="gramEnd"/>
      <w:r>
        <w:rPr>
          <w:rFonts w:eastAsia="Times New Roman" w:cs="Times New Roman"/>
          <w:bCs/>
          <w:color w:val="000000"/>
        </w:rPr>
        <w:t>осковский</w:t>
      </w:r>
    </w:p>
    <w:p w:rsidR="000F70B3" w:rsidRDefault="000F70B3" w:rsidP="000F70B3">
      <w:pPr>
        <w:pStyle w:val="a3"/>
        <w:ind w:firstLine="0"/>
        <w:rPr>
          <w:b/>
        </w:rPr>
      </w:pPr>
    </w:p>
    <w:p w:rsidR="000F70B3" w:rsidRPr="007542FE" w:rsidRDefault="000F70B3" w:rsidP="000F70B3">
      <w:pPr>
        <w:pStyle w:val="a3"/>
        <w:ind w:firstLine="0"/>
      </w:pPr>
      <w:r w:rsidRPr="007542FE">
        <w:t xml:space="preserve">Об оплате труда работников, замещающих </w:t>
      </w:r>
    </w:p>
    <w:p w:rsidR="000F70B3" w:rsidRPr="007542FE" w:rsidRDefault="000F70B3" w:rsidP="000F70B3">
      <w:pPr>
        <w:pStyle w:val="a3"/>
        <w:ind w:firstLine="0"/>
      </w:pPr>
      <w:r w:rsidRPr="007542FE">
        <w:t xml:space="preserve">должности в органах местного самоуправления </w:t>
      </w:r>
    </w:p>
    <w:p w:rsidR="000F70B3" w:rsidRPr="007542FE" w:rsidRDefault="00B521C2" w:rsidP="000F70B3">
      <w:pPr>
        <w:pStyle w:val="a3"/>
        <w:ind w:firstLine="0"/>
      </w:pPr>
      <w:proofErr w:type="gramStart"/>
      <w:r>
        <w:t>Московского</w:t>
      </w:r>
      <w:r w:rsidR="00085F63">
        <w:t xml:space="preserve"> сельского поселения</w:t>
      </w:r>
      <w:r w:rsidR="000F70B3" w:rsidRPr="007542FE">
        <w:t xml:space="preserve"> не являющиеся </w:t>
      </w:r>
      <w:proofErr w:type="gramEnd"/>
    </w:p>
    <w:p w:rsidR="000F70B3" w:rsidRPr="007542FE" w:rsidRDefault="000F70B3" w:rsidP="000F70B3">
      <w:pPr>
        <w:pStyle w:val="a3"/>
        <w:ind w:firstLine="0"/>
      </w:pPr>
      <w:r w:rsidRPr="007542FE">
        <w:t>должностями муниципальной службы</w:t>
      </w:r>
    </w:p>
    <w:p w:rsidR="000F70B3" w:rsidRPr="0086786B" w:rsidRDefault="000F70B3" w:rsidP="000F70B3">
      <w:pPr>
        <w:pStyle w:val="a3"/>
        <w:ind w:firstLine="0"/>
      </w:pPr>
    </w:p>
    <w:p w:rsidR="000F70B3" w:rsidRDefault="000F70B3" w:rsidP="000F70B3">
      <w:pPr>
        <w:pStyle w:val="a3"/>
        <w:ind w:firstLine="567"/>
        <w:jc w:val="both"/>
      </w:pPr>
      <w:r w:rsidRPr="0086786B">
        <w:t xml:space="preserve">В соответствии с </w:t>
      </w:r>
      <w:r>
        <w:t>Трудовым</w:t>
      </w:r>
      <w:r w:rsidRPr="0086786B">
        <w:t xml:space="preserve"> кодекс</w:t>
      </w:r>
      <w:r>
        <w:t>ом</w:t>
      </w:r>
      <w:r w:rsidRPr="0086786B">
        <w:t xml:space="preserve"> Российской Федерации, в целях совершенствования системы оплаты труда работников, замещающих </w:t>
      </w:r>
      <w:proofErr w:type="gramStart"/>
      <w:r w:rsidRPr="0086786B">
        <w:t>должности</w:t>
      </w:r>
      <w:proofErr w:type="gramEnd"/>
      <w:r w:rsidRPr="0086786B">
        <w:t xml:space="preserve"> не являющиеся должностями муниципальной службы в органах ме</w:t>
      </w:r>
      <w:r>
        <w:t xml:space="preserve">стного самоуправления </w:t>
      </w:r>
      <w:r w:rsidR="00B521C2">
        <w:t>Московского</w:t>
      </w:r>
      <w:r w:rsidR="00085F63">
        <w:t xml:space="preserve"> сельского поселения</w:t>
      </w:r>
      <w:r>
        <w:t>,</w:t>
      </w:r>
      <w:r w:rsidR="00B521C2">
        <w:t xml:space="preserve"> Московс</w:t>
      </w:r>
      <w:r w:rsidR="00F103DA">
        <w:t>кий</w:t>
      </w:r>
      <w:r w:rsidRPr="0086786B">
        <w:t xml:space="preserve"> Совет народных депутатов</w:t>
      </w:r>
    </w:p>
    <w:p w:rsidR="002022D0" w:rsidRPr="0086786B" w:rsidRDefault="002022D0" w:rsidP="000F70B3">
      <w:pPr>
        <w:pStyle w:val="a3"/>
        <w:ind w:firstLine="567"/>
        <w:jc w:val="both"/>
      </w:pPr>
    </w:p>
    <w:p w:rsidR="000F70B3" w:rsidRPr="0086786B" w:rsidRDefault="000F70B3" w:rsidP="000F70B3">
      <w:pPr>
        <w:pStyle w:val="a3"/>
        <w:ind w:firstLine="567"/>
        <w:jc w:val="both"/>
      </w:pPr>
      <w:r w:rsidRPr="0086786B">
        <w:t>РЕШИЛ:</w:t>
      </w:r>
    </w:p>
    <w:p w:rsidR="000F70B3" w:rsidRPr="0086786B" w:rsidRDefault="000F70B3" w:rsidP="000F70B3">
      <w:pPr>
        <w:pStyle w:val="a3"/>
        <w:ind w:firstLine="567"/>
        <w:jc w:val="both"/>
      </w:pPr>
    </w:p>
    <w:p w:rsidR="000F70B3" w:rsidRPr="0086786B" w:rsidRDefault="000F70B3" w:rsidP="000F70B3">
      <w:pPr>
        <w:pStyle w:val="a3"/>
        <w:tabs>
          <w:tab w:val="left" w:pos="438"/>
        </w:tabs>
        <w:ind w:firstLine="567"/>
        <w:jc w:val="both"/>
      </w:pPr>
      <w:r w:rsidRPr="0086786B">
        <w:t>1. Утвердить прилагаемое Положение об оплате труда работников, замещающих должности в органах ме</w:t>
      </w:r>
      <w:r>
        <w:t xml:space="preserve">стного самоуправления </w:t>
      </w:r>
      <w:r w:rsidR="00B521C2">
        <w:t>Московского</w:t>
      </w:r>
      <w:r w:rsidR="00085F63">
        <w:t xml:space="preserve"> сельского поселения</w:t>
      </w:r>
      <w:r w:rsidRPr="0086786B">
        <w:t>, не являющиеся должностями муниципальной службы.</w:t>
      </w:r>
    </w:p>
    <w:p w:rsidR="000F70B3" w:rsidRPr="007542FE" w:rsidRDefault="000F70B3" w:rsidP="00830D1B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bCs/>
          <w:color w:val="000000"/>
        </w:rPr>
      </w:pPr>
      <w:r w:rsidRPr="007542FE">
        <w:rPr>
          <w:rFonts w:eastAsia="Times New Roman" w:cs="Times New Roman"/>
          <w:bCs/>
          <w:color w:val="000000"/>
        </w:rPr>
        <w:t>2.Признать утратившим силу</w:t>
      </w:r>
      <w:r w:rsidR="00EA4583">
        <w:rPr>
          <w:rFonts w:eastAsia="Times New Roman" w:cs="Times New Roman"/>
          <w:bCs/>
          <w:color w:val="000000"/>
        </w:rPr>
        <w:t xml:space="preserve"> постановление №</w:t>
      </w:r>
      <w:r w:rsidR="00415C3C">
        <w:rPr>
          <w:rFonts w:eastAsia="Times New Roman" w:cs="Times New Roman"/>
          <w:bCs/>
          <w:color w:val="000000"/>
        </w:rPr>
        <w:t xml:space="preserve"> </w:t>
      </w:r>
      <w:r w:rsidR="00EA4583">
        <w:rPr>
          <w:rFonts w:eastAsia="Times New Roman" w:cs="Times New Roman"/>
          <w:bCs/>
          <w:color w:val="000000"/>
        </w:rPr>
        <w:t>51</w:t>
      </w:r>
      <w:r w:rsidR="00830D1B">
        <w:rPr>
          <w:rFonts w:eastAsia="Times New Roman" w:cs="Times New Roman"/>
          <w:bCs/>
          <w:color w:val="000000"/>
        </w:rPr>
        <w:t xml:space="preserve"> от </w:t>
      </w:r>
      <w:r w:rsidR="00F103DA">
        <w:rPr>
          <w:rFonts w:eastAsia="Times New Roman" w:cs="Times New Roman"/>
          <w:bCs/>
          <w:color w:val="000000"/>
        </w:rPr>
        <w:t>29</w:t>
      </w:r>
      <w:r w:rsidR="00830D1B">
        <w:rPr>
          <w:rFonts w:eastAsia="Times New Roman" w:cs="Times New Roman"/>
          <w:bCs/>
          <w:color w:val="000000"/>
        </w:rPr>
        <w:t>.12.201</w:t>
      </w:r>
      <w:r w:rsidR="00F103DA">
        <w:rPr>
          <w:rFonts w:eastAsia="Times New Roman" w:cs="Times New Roman"/>
          <w:bCs/>
          <w:color w:val="000000"/>
        </w:rPr>
        <w:t>7</w:t>
      </w:r>
      <w:r w:rsidR="00415C3C">
        <w:rPr>
          <w:rFonts w:eastAsia="Times New Roman" w:cs="Times New Roman"/>
          <w:bCs/>
          <w:color w:val="000000"/>
        </w:rPr>
        <w:t xml:space="preserve"> года     «Об утверждении </w:t>
      </w:r>
      <w:r w:rsidR="00464BFC">
        <w:rPr>
          <w:rFonts w:eastAsia="Times New Roman" w:cs="Times New Roman"/>
          <w:bCs/>
          <w:color w:val="000000"/>
        </w:rPr>
        <w:t>Положения «Об оплате труда работников, замещающих должности, не являющиеся должностями муниципальной службы и работников, осуществляющих техническое обеспечение деятельности администрации Московского сельского поселения</w:t>
      </w:r>
      <w:r w:rsidR="00F103DA">
        <w:rPr>
          <w:rFonts w:eastAsia="Times New Roman" w:cs="Times New Roman"/>
          <w:bCs/>
          <w:color w:val="000000"/>
        </w:rPr>
        <w:t>».</w:t>
      </w:r>
    </w:p>
    <w:p w:rsidR="000F70B3" w:rsidRPr="007542FE" w:rsidRDefault="000F70B3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both"/>
        <w:rPr>
          <w:rFonts w:eastAsia="Times New Roman" w:cs="Times New Roman"/>
          <w:bCs/>
          <w:color w:val="000000"/>
          <w:lang w:bidi="ru-RU"/>
        </w:rPr>
      </w:pPr>
      <w:r w:rsidRPr="007542FE">
        <w:rPr>
          <w:rFonts w:eastAsia="Times New Roman" w:cs="Times New Roman"/>
          <w:bCs/>
          <w:color w:val="000000"/>
          <w:lang w:bidi="ru-RU"/>
        </w:rPr>
        <w:t>3.  Настоящее решение вступает в силу с момента опубликования.</w:t>
      </w:r>
      <w:r w:rsidR="00C2265F">
        <w:rPr>
          <w:rFonts w:eastAsia="Times New Roman" w:cs="Times New Roman"/>
          <w:bCs/>
          <w:color w:val="000000"/>
          <w:lang w:bidi="ru-RU"/>
        </w:rPr>
        <w:t xml:space="preserve">                  </w:t>
      </w:r>
      <w:r w:rsidRPr="007542FE">
        <w:rPr>
          <w:rFonts w:eastAsia="Times New Roman" w:cs="Times New Roman"/>
          <w:bCs/>
          <w:color w:val="000000"/>
          <w:lang w:bidi="ru-RU"/>
        </w:rPr>
        <w:t xml:space="preserve">4. Настоящее решение распространяется на правоотношения, возникшие с </w:t>
      </w:r>
      <w:r w:rsidR="00820C14">
        <w:rPr>
          <w:rFonts w:eastAsia="Times New Roman" w:cs="Times New Roman"/>
          <w:bCs/>
          <w:color w:val="000000"/>
          <w:lang w:bidi="ru-RU"/>
        </w:rPr>
        <w:t>01.08</w:t>
      </w:r>
      <w:r w:rsidR="00085F63">
        <w:rPr>
          <w:rFonts w:eastAsia="Times New Roman" w:cs="Times New Roman"/>
          <w:bCs/>
          <w:color w:val="000000"/>
          <w:lang w:bidi="ru-RU"/>
        </w:rPr>
        <w:t>.</w:t>
      </w:r>
      <w:r w:rsidRPr="007542FE">
        <w:rPr>
          <w:rFonts w:eastAsia="Times New Roman" w:cs="Times New Roman"/>
          <w:bCs/>
          <w:color w:val="000000"/>
          <w:lang w:bidi="ru-RU"/>
        </w:rPr>
        <w:t>2019 года.</w:t>
      </w:r>
    </w:p>
    <w:p w:rsidR="000F70B3" w:rsidRPr="007542FE" w:rsidRDefault="000F70B3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both"/>
        <w:rPr>
          <w:rFonts w:eastAsia="Times New Roman" w:cs="Times New Roman"/>
          <w:bCs/>
          <w:color w:val="000000"/>
        </w:rPr>
      </w:pPr>
    </w:p>
    <w:p w:rsidR="000F70B3" w:rsidRPr="007542FE" w:rsidRDefault="000F70B3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color w:val="000000"/>
        </w:rPr>
      </w:pPr>
    </w:p>
    <w:p w:rsidR="000F70B3" w:rsidRDefault="000F70B3" w:rsidP="009C7EAA">
      <w:pPr>
        <w:shd w:val="clear" w:color="auto" w:fill="FFFFFF"/>
        <w:suppressAutoHyphens w:val="0"/>
        <w:autoSpaceDE w:val="0"/>
        <w:autoSpaceDN w:val="0"/>
        <w:adjustRightInd w:val="0"/>
        <w:ind w:firstLine="0"/>
        <w:rPr>
          <w:rFonts w:eastAsia="Times New Roman" w:cs="Times New Roman"/>
          <w:bCs/>
          <w:color w:val="000000"/>
        </w:rPr>
      </w:pPr>
    </w:p>
    <w:p w:rsidR="009C7EAA" w:rsidRDefault="009C7EAA" w:rsidP="009C7EAA">
      <w:pPr>
        <w:shd w:val="clear" w:color="auto" w:fill="FFFFFF"/>
        <w:suppressAutoHyphens w:val="0"/>
        <w:autoSpaceDE w:val="0"/>
        <w:autoSpaceDN w:val="0"/>
        <w:adjustRightInd w:val="0"/>
        <w:ind w:firstLine="0"/>
        <w:rPr>
          <w:rFonts w:eastAsia="Times New Roman" w:cs="Times New Roman"/>
          <w:bCs/>
          <w:color w:val="000000"/>
        </w:rPr>
      </w:pPr>
    </w:p>
    <w:p w:rsidR="009C7EAA" w:rsidRPr="007542FE" w:rsidRDefault="009C7EAA" w:rsidP="009C7EAA">
      <w:pPr>
        <w:shd w:val="clear" w:color="auto" w:fill="FFFFFF"/>
        <w:suppressAutoHyphens w:val="0"/>
        <w:autoSpaceDE w:val="0"/>
        <w:autoSpaceDN w:val="0"/>
        <w:adjustRightInd w:val="0"/>
        <w:ind w:firstLine="0"/>
        <w:rPr>
          <w:rFonts w:eastAsia="Times New Roman" w:cs="Times New Roman"/>
          <w:bCs/>
          <w:color w:val="000000"/>
        </w:rPr>
      </w:pPr>
    </w:p>
    <w:p w:rsidR="000F70B3" w:rsidRPr="007542FE" w:rsidRDefault="000F70B3" w:rsidP="000F70B3">
      <w:pPr>
        <w:shd w:val="clear" w:color="auto" w:fill="FFFFFF"/>
        <w:tabs>
          <w:tab w:val="left" w:pos="7830"/>
        </w:tabs>
        <w:suppressAutoHyphens w:val="0"/>
        <w:autoSpaceDE w:val="0"/>
        <w:autoSpaceDN w:val="0"/>
        <w:adjustRightInd w:val="0"/>
        <w:ind w:firstLine="0"/>
        <w:rPr>
          <w:rFonts w:eastAsia="Times New Roman" w:cs="Times New Roman"/>
          <w:bCs/>
          <w:color w:val="000000"/>
        </w:rPr>
      </w:pPr>
      <w:r w:rsidRPr="007542FE">
        <w:rPr>
          <w:rFonts w:eastAsia="Times New Roman" w:cs="Times New Roman"/>
          <w:bCs/>
          <w:color w:val="000000"/>
        </w:rPr>
        <w:t xml:space="preserve">Глава </w:t>
      </w:r>
      <w:r w:rsidR="009F6244">
        <w:rPr>
          <w:rFonts w:eastAsia="Times New Roman" w:cs="Times New Roman"/>
          <w:bCs/>
          <w:color w:val="000000"/>
        </w:rPr>
        <w:t>поселения</w:t>
      </w:r>
      <w:r w:rsidR="00F103DA">
        <w:rPr>
          <w:rFonts w:eastAsia="Times New Roman" w:cs="Times New Roman"/>
          <w:bCs/>
          <w:color w:val="000000"/>
        </w:rPr>
        <w:t xml:space="preserve">                                                                     </w:t>
      </w:r>
      <w:r w:rsidR="00AB3109">
        <w:rPr>
          <w:rFonts w:eastAsia="Times New Roman" w:cs="Times New Roman"/>
          <w:bCs/>
          <w:color w:val="000000"/>
        </w:rPr>
        <w:t>С.В.Радьков</w:t>
      </w:r>
    </w:p>
    <w:p w:rsidR="000F70B3" w:rsidRPr="007542FE" w:rsidRDefault="000F70B3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0F70B3" w:rsidRPr="0086786B" w:rsidRDefault="000F70B3" w:rsidP="000F70B3">
      <w:pPr>
        <w:pStyle w:val="a3"/>
        <w:tabs>
          <w:tab w:val="left" w:pos="7063"/>
        </w:tabs>
        <w:spacing w:line="218" w:lineRule="auto"/>
        <w:ind w:firstLine="0"/>
      </w:pPr>
    </w:p>
    <w:p w:rsidR="000F70B3" w:rsidRDefault="000F70B3" w:rsidP="000F70B3"/>
    <w:p w:rsidR="000F70B3" w:rsidRDefault="000F70B3" w:rsidP="000F70B3"/>
    <w:p w:rsidR="000F70B3" w:rsidRDefault="000F70B3" w:rsidP="000F70B3"/>
    <w:p w:rsidR="000F70B3" w:rsidRDefault="000F70B3" w:rsidP="000F70B3"/>
    <w:p w:rsidR="000F70B3" w:rsidRDefault="000F70B3" w:rsidP="000F70B3"/>
    <w:p w:rsidR="009369B5" w:rsidRDefault="009369B5" w:rsidP="00DA7444">
      <w:pPr>
        <w:ind w:firstLine="0"/>
      </w:pPr>
    </w:p>
    <w:p w:rsidR="00DA7444" w:rsidRPr="0086786B" w:rsidRDefault="00DA7444" w:rsidP="00DA7444">
      <w:pPr>
        <w:ind w:firstLine="0"/>
      </w:pPr>
    </w:p>
    <w:p w:rsidR="000F70B3" w:rsidRDefault="000F70B3" w:rsidP="000F70B3">
      <w:pPr>
        <w:ind w:firstLine="5103"/>
      </w:pPr>
      <w:r>
        <w:lastRenderedPageBreak/>
        <w:t xml:space="preserve">Утверждено </w:t>
      </w:r>
    </w:p>
    <w:p w:rsidR="000F70B3" w:rsidRDefault="000F70B3" w:rsidP="000F70B3">
      <w:pPr>
        <w:ind w:firstLine="5103"/>
      </w:pPr>
      <w:r>
        <w:t xml:space="preserve">решением </w:t>
      </w:r>
      <w:proofErr w:type="gramStart"/>
      <w:r w:rsidR="00192A00">
        <w:t>Московс</w:t>
      </w:r>
      <w:r w:rsidR="00F103DA">
        <w:t>кого</w:t>
      </w:r>
      <w:proofErr w:type="gramEnd"/>
      <w:r w:rsidR="005877E1">
        <w:t xml:space="preserve"> сельского</w:t>
      </w:r>
    </w:p>
    <w:p w:rsidR="000F70B3" w:rsidRDefault="000F70B3" w:rsidP="000F70B3">
      <w:pPr>
        <w:ind w:firstLine="5103"/>
      </w:pPr>
      <w:r>
        <w:t xml:space="preserve">Совета народных депутатов </w:t>
      </w:r>
    </w:p>
    <w:p w:rsidR="000F70B3" w:rsidRDefault="00A224F3" w:rsidP="000F70B3">
      <w:pPr>
        <w:ind w:firstLine="5103"/>
      </w:pPr>
      <w:r>
        <w:t>О</w:t>
      </w:r>
      <w:r w:rsidR="000F70B3">
        <w:t>т</w:t>
      </w:r>
      <w:r>
        <w:t xml:space="preserve"> 27.12.2019 г. </w:t>
      </w:r>
      <w:r w:rsidR="00466A09">
        <w:t>№</w:t>
      </w:r>
      <w:r>
        <w:t xml:space="preserve"> 24</w:t>
      </w:r>
    </w:p>
    <w:p w:rsidR="000F70B3" w:rsidRDefault="000F70B3" w:rsidP="000F70B3">
      <w:pPr>
        <w:ind w:firstLine="5103"/>
      </w:pPr>
    </w:p>
    <w:p w:rsidR="000F70B3" w:rsidRDefault="000F70B3" w:rsidP="000F70B3">
      <w:pPr>
        <w:ind w:firstLine="5103"/>
      </w:pPr>
    </w:p>
    <w:p w:rsidR="000F70B3" w:rsidRPr="000571DF" w:rsidRDefault="000F70B3" w:rsidP="000F70B3">
      <w:pPr>
        <w:pStyle w:val="a3"/>
        <w:ind w:firstLine="0"/>
        <w:jc w:val="center"/>
      </w:pPr>
      <w:r w:rsidRPr="000571DF">
        <w:rPr>
          <w:bCs/>
        </w:rPr>
        <w:t>ПОЛОЖЕНИЕ</w:t>
      </w:r>
    </w:p>
    <w:p w:rsidR="000F70B3" w:rsidRPr="000571DF" w:rsidRDefault="000F70B3" w:rsidP="000F70B3">
      <w:pPr>
        <w:pStyle w:val="a3"/>
        <w:ind w:firstLine="0"/>
        <w:jc w:val="center"/>
        <w:rPr>
          <w:bCs/>
        </w:rPr>
      </w:pPr>
      <w:r w:rsidRPr="000571DF">
        <w:rPr>
          <w:bCs/>
        </w:rPr>
        <w:t>об оплате труда работников, замещающих должности в орган</w:t>
      </w:r>
      <w:r>
        <w:rPr>
          <w:bCs/>
        </w:rPr>
        <w:t>ах</w:t>
      </w:r>
      <w:r>
        <w:rPr>
          <w:bCs/>
        </w:rPr>
        <w:br/>
        <w:t xml:space="preserve">местного самоуправления </w:t>
      </w:r>
      <w:r w:rsidR="00B521C2">
        <w:rPr>
          <w:bCs/>
        </w:rPr>
        <w:t>Московского</w:t>
      </w:r>
      <w:r w:rsidR="004D1681">
        <w:rPr>
          <w:bCs/>
        </w:rPr>
        <w:t xml:space="preserve"> </w:t>
      </w:r>
      <w:r w:rsidR="005877E1">
        <w:rPr>
          <w:bCs/>
        </w:rPr>
        <w:t>сельского</w:t>
      </w:r>
      <w:r w:rsidR="004D1681">
        <w:rPr>
          <w:bCs/>
        </w:rPr>
        <w:t xml:space="preserve"> </w:t>
      </w:r>
      <w:r w:rsidR="00830D1B">
        <w:rPr>
          <w:bCs/>
        </w:rPr>
        <w:t>поселения</w:t>
      </w:r>
      <w:r w:rsidRPr="000571DF">
        <w:rPr>
          <w:bCs/>
        </w:rPr>
        <w:t>, не являющиеся</w:t>
      </w:r>
      <w:r w:rsidRPr="000571DF">
        <w:rPr>
          <w:bCs/>
        </w:rPr>
        <w:br/>
        <w:t>должностями муниципальной службы</w:t>
      </w:r>
    </w:p>
    <w:p w:rsidR="000F70B3" w:rsidRDefault="000F70B3" w:rsidP="000F70B3">
      <w:pPr>
        <w:pStyle w:val="a3"/>
        <w:ind w:firstLine="0"/>
        <w:jc w:val="center"/>
        <w:rPr>
          <w:b/>
          <w:bCs/>
          <w:sz w:val="26"/>
          <w:szCs w:val="26"/>
        </w:rPr>
      </w:pPr>
    </w:p>
    <w:p w:rsidR="000F70B3" w:rsidRPr="00B35A16" w:rsidRDefault="000F70B3" w:rsidP="000F70B3">
      <w:pPr>
        <w:pStyle w:val="1"/>
        <w:tabs>
          <w:tab w:val="left" w:pos="313"/>
        </w:tabs>
        <w:spacing w:after="280" w:line="240" w:lineRule="auto"/>
        <w:ind w:left="720" w:firstLine="0"/>
        <w:contextualSpacing/>
        <w:jc w:val="center"/>
        <w:rPr>
          <w:sz w:val="28"/>
          <w:szCs w:val="28"/>
        </w:rPr>
      </w:pPr>
      <w:r w:rsidRPr="00B35A16">
        <w:rPr>
          <w:sz w:val="28"/>
          <w:szCs w:val="28"/>
        </w:rPr>
        <w:t>1. Общие положения</w:t>
      </w:r>
    </w:p>
    <w:p w:rsidR="000F70B3" w:rsidRDefault="000F70B3" w:rsidP="000F70B3">
      <w:pPr>
        <w:pStyle w:val="a3"/>
        <w:tabs>
          <w:tab w:val="left" w:pos="4155"/>
        </w:tabs>
        <w:ind w:firstLine="567"/>
        <w:jc w:val="both"/>
      </w:pPr>
      <w:r>
        <w:t>1.1. Настоящее Положение разработано в целях совершенствования системы оплаты труда лиц, замещающих должности</w:t>
      </w:r>
      <w:r w:rsidR="00192A00">
        <w:t xml:space="preserve"> </w:t>
      </w:r>
      <w:r>
        <w:t xml:space="preserve">в органах местного самоуправления </w:t>
      </w:r>
      <w:r w:rsidR="00B521C2">
        <w:t>Московского</w:t>
      </w:r>
      <w:r w:rsidR="005877E1">
        <w:t xml:space="preserve"> сельского</w:t>
      </w:r>
      <w:r w:rsidR="00BA682A">
        <w:t xml:space="preserve"> </w:t>
      </w:r>
      <w:r w:rsidR="00EE70A4">
        <w:t>поселения</w:t>
      </w:r>
      <w:r>
        <w:t xml:space="preserve">, не являющиеся должностями муниципальной службы, повышения эффективности их профессиональной служебной деятельности, направленной на реализацию </w:t>
      </w:r>
      <w:proofErr w:type="gramStart"/>
      <w:r>
        <w:t xml:space="preserve">обеспечения полномочий органов местного самоуправления </w:t>
      </w:r>
      <w:r w:rsidR="00B521C2">
        <w:t>Московского</w:t>
      </w:r>
      <w:r w:rsidR="005877E1">
        <w:t xml:space="preserve"> сельского </w:t>
      </w:r>
      <w:r w:rsidR="00EE70A4">
        <w:t>поселения</w:t>
      </w:r>
      <w:proofErr w:type="gramEnd"/>
      <w:r>
        <w:t xml:space="preserve"> по соответствующим направлениям деятельности.</w:t>
      </w:r>
    </w:p>
    <w:p w:rsidR="000F70B3" w:rsidRDefault="000F70B3" w:rsidP="000F70B3">
      <w:pPr>
        <w:pStyle w:val="a3"/>
        <w:ind w:firstLine="567"/>
        <w:jc w:val="both"/>
      </w:pPr>
      <w:r>
        <w:t xml:space="preserve">1.2. Оплата труда работников, замещающих должности в органах местного самоуправления </w:t>
      </w:r>
      <w:r w:rsidR="00B521C2">
        <w:t>Московского</w:t>
      </w:r>
      <w:r w:rsidR="005877E1">
        <w:t xml:space="preserve"> сельского</w:t>
      </w:r>
      <w:r w:rsidR="00EE70A4">
        <w:t xml:space="preserve"> поселения</w:t>
      </w:r>
      <w:r>
        <w:t>,</w:t>
      </w:r>
      <w:r w:rsidR="00BA682A">
        <w:t xml:space="preserve"> </w:t>
      </w:r>
      <w:r>
        <w:t>не являющиеся должностями муниципальной службы, состоит из должностного оклада, ежемесячных и иных дополнительных выплат.</w:t>
      </w:r>
    </w:p>
    <w:p w:rsidR="000F70B3" w:rsidRPr="000B7DE4" w:rsidRDefault="000F70B3" w:rsidP="000F70B3">
      <w:pPr>
        <w:pStyle w:val="a3"/>
        <w:ind w:firstLine="567"/>
        <w:jc w:val="both"/>
      </w:pPr>
      <w:r>
        <w:t xml:space="preserve">1.3. Должностные оклады работников, замещающих должности в органах местного самоуправления </w:t>
      </w:r>
      <w:r w:rsidR="00B521C2">
        <w:t>Московского</w:t>
      </w:r>
      <w:r w:rsidR="005877E1">
        <w:t xml:space="preserve"> сельского </w:t>
      </w:r>
      <w:r w:rsidR="00EE70A4">
        <w:t>поселения</w:t>
      </w:r>
      <w:r>
        <w:t xml:space="preserve">, не являющиеся должностями муниципальной службы и осуществляющих техническое обеспечение деятельности аппарата администрации </w:t>
      </w:r>
      <w:r w:rsidR="00B521C2">
        <w:t>Московского</w:t>
      </w:r>
      <w:r w:rsidR="005877E1">
        <w:t xml:space="preserve"> сельского </w:t>
      </w:r>
      <w:r w:rsidR="00EE70A4">
        <w:t>поселения</w:t>
      </w:r>
      <w:r>
        <w:t xml:space="preserve">, </w:t>
      </w:r>
      <w:r w:rsidRPr="000B7DE4">
        <w:t>устанавливаются согласно приложению №1</w:t>
      </w:r>
      <w:r>
        <w:t xml:space="preserve"> к настоящему Положению</w:t>
      </w:r>
      <w:r w:rsidRPr="000B7DE4">
        <w:t>.</w:t>
      </w:r>
    </w:p>
    <w:p w:rsidR="000F70B3" w:rsidRPr="002E5801" w:rsidRDefault="000F70B3" w:rsidP="000F70B3">
      <w:pPr>
        <w:pStyle w:val="1"/>
        <w:shd w:val="clear" w:color="auto" w:fill="auto"/>
        <w:tabs>
          <w:tab w:val="left" w:pos="1214"/>
        </w:tabs>
        <w:spacing w:line="240" w:lineRule="auto"/>
        <w:ind w:firstLine="567"/>
        <w:jc w:val="both"/>
        <w:rPr>
          <w:sz w:val="28"/>
          <w:szCs w:val="28"/>
        </w:rPr>
      </w:pPr>
      <w:r w:rsidRPr="00985E02">
        <w:rPr>
          <w:sz w:val="28"/>
          <w:szCs w:val="28"/>
        </w:rPr>
        <w:t xml:space="preserve">1.4. </w:t>
      </w:r>
      <w:r w:rsidRPr="002E5801">
        <w:rPr>
          <w:sz w:val="28"/>
          <w:szCs w:val="28"/>
        </w:rPr>
        <w:t>Установление конкретных размеров должностных окладов работников, замещающих должности в органах ме</w:t>
      </w:r>
      <w:r>
        <w:rPr>
          <w:sz w:val="28"/>
          <w:szCs w:val="28"/>
        </w:rPr>
        <w:t xml:space="preserve">стного </w:t>
      </w:r>
      <w:proofErr w:type="gramStart"/>
      <w:r>
        <w:rPr>
          <w:sz w:val="28"/>
          <w:szCs w:val="28"/>
        </w:rPr>
        <w:t>самоуправления</w:t>
      </w:r>
      <w:r w:rsidR="00BA682A">
        <w:rPr>
          <w:sz w:val="28"/>
          <w:szCs w:val="28"/>
        </w:rPr>
        <w:t xml:space="preserve"> </w:t>
      </w:r>
      <w:r w:rsidR="00B521C2">
        <w:rPr>
          <w:sz w:val="28"/>
          <w:szCs w:val="28"/>
        </w:rPr>
        <w:t>Московского</w:t>
      </w:r>
      <w:r w:rsidR="005877E1">
        <w:rPr>
          <w:sz w:val="28"/>
          <w:szCs w:val="28"/>
        </w:rPr>
        <w:t xml:space="preserve"> сельского </w:t>
      </w:r>
      <w:r w:rsidR="00EE70A4">
        <w:rPr>
          <w:sz w:val="28"/>
          <w:szCs w:val="28"/>
        </w:rPr>
        <w:t>поселения</w:t>
      </w:r>
      <w:r w:rsidRPr="002E5801">
        <w:rPr>
          <w:sz w:val="28"/>
          <w:szCs w:val="28"/>
        </w:rPr>
        <w:t>, не являющиеся должностями муниципальной</w:t>
      </w:r>
      <w:r w:rsidR="00BA682A">
        <w:rPr>
          <w:sz w:val="28"/>
          <w:szCs w:val="28"/>
        </w:rPr>
        <w:t xml:space="preserve"> </w:t>
      </w:r>
      <w:r w:rsidRPr="002E5801">
        <w:rPr>
          <w:sz w:val="28"/>
          <w:szCs w:val="28"/>
        </w:rPr>
        <w:t xml:space="preserve"> службы осуществляется</w:t>
      </w:r>
      <w:proofErr w:type="gramEnd"/>
      <w:r w:rsidRPr="002E5801">
        <w:rPr>
          <w:sz w:val="28"/>
          <w:szCs w:val="28"/>
        </w:rPr>
        <w:t xml:space="preserve"> соответствующими руководителями органов местного самоуправления.</w:t>
      </w:r>
    </w:p>
    <w:p w:rsidR="000F70B3" w:rsidRPr="009461BF" w:rsidRDefault="000F70B3" w:rsidP="000F70B3">
      <w:pPr>
        <w:ind w:firstLine="567"/>
        <w:jc w:val="both"/>
      </w:pPr>
    </w:p>
    <w:p w:rsidR="000F70B3" w:rsidRDefault="000F70B3" w:rsidP="000F70B3">
      <w:pPr>
        <w:ind w:firstLine="567"/>
        <w:jc w:val="center"/>
      </w:pPr>
      <w:r>
        <w:t>2. Ежемесячные и дополнительные выплаты</w:t>
      </w:r>
    </w:p>
    <w:p w:rsidR="000F70B3" w:rsidRDefault="000F70B3" w:rsidP="000F70B3">
      <w:pPr>
        <w:ind w:firstLine="567"/>
        <w:jc w:val="center"/>
      </w:pPr>
    </w:p>
    <w:p w:rsidR="000F70B3" w:rsidRPr="00522979" w:rsidRDefault="000F70B3" w:rsidP="000F70B3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522979">
        <w:rPr>
          <w:sz w:val="28"/>
          <w:szCs w:val="28"/>
        </w:rPr>
        <w:t>2.1. К ежемесячным и иным дополнительным выплатам относятся:</w:t>
      </w:r>
    </w:p>
    <w:p w:rsidR="000F70B3" w:rsidRPr="00D80D7D" w:rsidRDefault="000F70B3" w:rsidP="000F70B3">
      <w:pPr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D80D7D">
        <w:rPr>
          <w:color w:val="000000"/>
          <w:lang w:eastAsia="ru-RU" w:bidi="ru-RU"/>
        </w:rPr>
        <w:t>2.1.1.</w:t>
      </w:r>
      <w:r>
        <w:rPr>
          <w:color w:val="000000"/>
          <w:sz w:val="24"/>
          <w:szCs w:val="24"/>
          <w:lang w:eastAsia="ru-RU" w:bidi="ru-RU"/>
        </w:rPr>
        <w:t>Е</w:t>
      </w:r>
      <w:r w:rsidRPr="00247992">
        <w:rPr>
          <w:color w:val="000000"/>
          <w:lang w:eastAsia="ru-RU" w:bidi="ru-RU"/>
        </w:rPr>
        <w:t xml:space="preserve">жемесячная надбавка за сложность напряженность и высокие достижения в труде в размере </w:t>
      </w:r>
      <w:r>
        <w:rPr>
          <w:color w:val="000000"/>
          <w:lang w:eastAsia="ru-RU" w:bidi="ru-RU"/>
        </w:rPr>
        <w:t xml:space="preserve">от 50 </w:t>
      </w:r>
      <w:r w:rsidRPr="00247992">
        <w:rPr>
          <w:color w:val="000000"/>
          <w:lang w:eastAsia="ru-RU" w:bidi="ru-RU"/>
        </w:rPr>
        <w:t>до 10</w:t>
      </w:r>
      <w:r>
        <w:rPr>
          <w:color w:val="000000"/>
          <w:lang w:eastAsia="ru-RU" w:bidi="ru-RU"/>
        </w:rPr>
        <w:t>0 процентов должностного оклада.</w:t>
      </w:r>
    </w:p>
    <w:p w:rsidR="000F70B3" w:rsidRDefault="000F70B3" w:rsidP="000F70B3">
      <w:pPr>
        <w:tabs>
          <w:tab w:val="left" w:pos="1980"/>
        </w:tabs>
        <w:ind w:firstLine="567"/>
        <w:jc w:val="both"/>
      </w:pPr>
      <w:r>
        <w:t>Ежемесячная надбавка за сложность напряженность и высокие достижения в труде устанавливается работникам руководителем органа местного самоуправления индивидуально, с учетом объема выполняемых должностных обязанностей и сложности работы.</w:t>
      </w:r>
    </w:p>
    <w:p w:rsidR="000F70B3" w:rsidRDefault="000F70B3" w:rsidP="000F70B3">
      <w:pPr>
        <w:pStyle w:val="a3"/>
        <w:tabs>
          <w:tab w:val="left" w:pos="567"/>
          <w:tab w:val="left" w:pos="689"/>
        </w:tabs>
        <w:spacing w:after="80"/>
        <w:ind w:firstLine="340"/>
        <w:jc w:val="both"/>
      </w:pPr>
      <w:r>
        <w:t xml:space="preserve">   2.1.2. Е</w:t>
      </w:r>
      <w:r w:rsidRPr="00247992">
        <w:t xml:space="preserve">жемесячная надбавка к должностному окладу за выслугу лет </w:t>
      </w:r>
      <w:r>
        <w:t xml:space="preserve">устанавливается </w:t>
      </w:r>
      <w:r w:rsidRPr="00247992">
        <w:t>в следующих</w:t>
      </w:r>
      <w:r>
        <w:t xml:space="preserve"> размерах:</w:t>
      </w:r>
    </w:p>
    <w:p w:rsidR="000F70B3" w:rsidRDefault="000F70B3" w:rsidP="000F70B3">
      <w:pPr>
        <w:pStyle w:val="a3"/>
        <w:tabs>
          <w:tab w:val="left" w:pos="689"/>
        </w:tabs>
        <w:spacing w:after="80"/>
        <w:ind w:firstLine="340"/>
        <w:jc w:val="both"/>
      </w:pPr>
      <w:r>
        <w:t>при стаже работы                                   процентов</w:t>
      </w:r>
    </w:p>
    <w:p w:rsidR="000F70B3" w:rsidRDefault="000F70B3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t xml:space="preserve">     от 3 до 8 лет</w:t>
      </w:r>
      <w:r>
        <w:tab/>
        <w:t>10</w:t>
      </w:r>
    </w:p>
    <w:p w:rsidR="000F70B3" w:rsidRDefault="000F70B3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lastRenderedPageBreak/>
        <w:t xml:space="preserve">     от 8 до 13 лет</w:t>
      </w:r>
      <w:r>
        <w:tab/>
        <w:t>15</w:t>
      </w:r>
    </w:p>
    <w:p w:rsidR="000F70B3" w:rsidRDefault="000F70B3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t xml:space="preserve">     от 13 до 18 лет</w:t>
      </w:r>
      <w:r>
        <w:tab/>
        <w:t>20</w:t>
      </w:r>
    </w:p>
    <w:p w:rsidR="000F70B3" w:rsidRDefault="000F70B3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t xml:space="preserve">     от 18 до 23 лет</w:t>
      </w:r>
      <w:r>
        <w:tab/>
        <w:t>25</w:t>
      </w:r>
    </w:p>
    <w:p w:rsidR="000F70B3" w:rsidRDefault="000F70B3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t xml:space="preserve">     свыше 23 лет</w:t>
      </w:r>
      <w:r>
        <w:tab/>
        <w:t>30</w:t>
      </w:r>
    </w:p>
    <w:p w:rsidR="000F70B3" w:rsidRDefault="000F70B3" w:rsidP="000F70B3">
      <w:pPr>
        <w:pStyle w:val="a3"/>
        <w:tabs>
          <w:tab w:val="left" w:pos="709"/>
        </w:tabs>
        <w:ind w:firstLine="567"/>
        <w:jc w:val="both"/>
      </w:pPr>
      <w:r>
        <w:t>Ежемесячная надбавка к должностному окладу за выслугу лет начисляется исходя из должностного оклада, установленного работнику по замещаемой должности, без учета других надбавок и выплачивается одновременно с выплатой заработной платы.</w:t>
      </w:r>
    </w:p>
    <w:p w:rsidR="000F70B3" w:rsidRDefault="000F70B3" w:rsidP="000F70B3">
      <w:pPr>
        <w:pStyle w:val="a3"/>
        <w:ind w:firstLine="567"/>
        <w:jc w:val="both"/>
      </w:pPr>
      <w:r>
        <w:t xml:space="preserve">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надбавки.</w:t>
      </w:r>
    </w:p>
    <w:p w:rsidR="000F70B3" w:rsidRDefault="000F70B3" w:rsidP="000F70B3">
      <w:pPr>
        <w:pStyle w:val="a3"/>
        <w:tabs>
          <w:tab w:val="left" w:pos="689"/>
          <w:tab w:val="left" w:pos="5415"/>
        </w:tabs>
        <w:spacing w:after="80"/>
        <w:ind w:firstLine="567"/>
        <w:jc w:val="both"/>
      </w:pPr>
      <w:r>
        <w:t>2.1.3. Е</w:t>
      </w:r>
      <w:r w:rsidRPr="00F56A21">
        <w:t xml:space="preserve">жемесячное денежное поощрение </w:t>
      </w:r>
      <w:r>
        <w:t xml:space="preserve">до </w:t>
      </w:r>
      <w:r w:rsidRPr="00F56A21">
        <w:t>10</w:t>
      </w:r>
      <w:r>
        <w:t>0 процентов должностного оклада.</w:t>
      </w:r>
    </w:p>
    <w:p w:rsidR="000F70B3" w:rsidRPr="00F56A21" w:rsidRDefault="000F70B3" w:rsidP="000F70B3">
      <w:pPr>
        <w:pStyle w:val="a3"/>
        <w:ind w:firstLine="600"/>
        <w:jc w:val="both"/>
      </w:pPr>
      <w:r w:rsidRPr="00CA15E6">
        <w:t>Ежемесячное денежное поощрение, устанавливается работникам руководителем</w:t>
      </w:r>
      <w:r w:rsidR="005877E1">
        <w:t xml:space="preserve"> органа местного самоуправления </w:t>
      </w:r>
      <w:r w:rsidR="00B521C2">
        <w:t>Московского</w:t>
      </w:r>
      <w:r w:rsidR="005877E1">
        <w:t xml:space="preserve"> сельского</w:t>
      </w:r>
      <w:r w:rsidR="00EE70A4">
        <w:t xml:space="preserve"> поселения</w:t>
      </w:r>
      <w:r w:rsidRPr="00CA15E6">
        <w:t xml:space="preserve"> индивидуально, с учётом выполняемых должностных обязанностей и сложности работы</w:t>
      </w:r>
      <w:r>
        <w:t>.</w:t>
      </w:r>
    </w:p>
    <w:p w:rsidR="000F70B3" w:rsidRDefault="000F70B3" w:rsidP="000F70B3">
      <w:pPr>
        <w:pStyle w:val="a3"/>
        <w:tabs>
          <w:tab w:val="left" w:pos="689"/>
          <w:tab w:val="left" w:pos="5415"/>
        </w:tabs>
        <w:spacing w:after="80"/>
        <w:ind w:firstLine="567"/>
        <w:jc w:val="both"/>
      </w:pPr>
      <w:r>
        <w:t>2.1.4. Е</w:t>
      </w:r>
      <w:r w:rsidRPr="00F56A21">
        <w:t>жемесячна</w:t>
      </w:r>
      <w:r>
        <w:t>я премия по результатам работы.</w:t>
      </w:r>
    </w:p>
    <w:p w:rsidR="000F70B3" w:rsidRPr="003E7289" w:rsidRDefault="000F70B3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both"/>
        <w:rPr>
          <w:rFonts w:cs="Times New Roman"/>
          <w:lang w:bidi="ru-RU"/>
        </w:rPr>
      </w:pPr>
      <w:r w:rsidRPr="003E7289">
        <w:rPr>
          <w:rFonts w:cs="Times New Roman"/>
          <w:lang w:bidi="ru-RU"/>
        </w:rPr>
        <w:t>Премия, выплачиваемая,</w:t>
      </w:r>
      <w:r w:rsidR="00192A00">
        <w:rPr>
          <w:rFonts w:cs="Times New Roman"/>
          <w:lang w:bidi="ru-RU"/>
        </w:rPr>
        <w:t xml:space="preserve"> </w:t>
      </w:r>
      <w:r>
        <w:t>работникам,</w:t>
      </w:r>
      <w:r w:rsidR="00192A00">
        <w:t xml:space="preserve"> </w:t>
      </w:r>
      <w:r>
        <w:t>замещающих</w:t>
      </w:r>
      <w:r w:rsidRPr="002E5801">
        <w:t xml:space="preserve"> должности в органах ме</w:t>
      </w:r>
      <w:r>
        <w:t xml:space="preserve">стного </w:t>
      </w:r>
      <w:proofErr w:type="gramStart"/>
      <w:r>
        <w:t>самоуправления</w:t>
      </w:r>
      <w:r w:rsidR="00BA682A">
        <w:t xml:space="preserve"> </w:t>
      </w:r>
      <w:r w:rsidR="00B521C2">
        <w:t>Московского</w:t>
      </w:r>
      <w:r w:rsidR="005877E1">
        <w:t xml:space="preserve"> сельского </w:t>
      </w:r>
      <w:r w:rsidR="006422C5">
        <w:t>поселения</w:t>
      </w:r>
      <w:r w:rsidRPr="002E5801">
        <w:t>, не являющиеся должностями муниципальной службы</w:t>
      </w:r>
      <w:r w:rsidRPr="003E7289">
        <w:rPr>
          <w:rFonts w:cs="Times New Roman"/>
          <w:lang w:bidi="ru-RU"/>
        </w:rPr>
        <w:t xml:space="preserve"> определяется</w:t>
      </w:r>
      <w:proofErr w:type="gramEnd"/>
      <w:r w:rsidRPr="003E7289">
        <w:rPr>
          <w:rFonts w:cs="Times New Roman"/>
          <w:lang w:bidi="ru-RU"/>
        </w:rPr>
        <w:t xml:space="preserve"> по результатам выполнения особо важных и сложных задани</w:t>
      </w:r>
      <w:r w:rsidR="00174E3E">
        <w:rPr>
          <w:rFonts w:cs="Times New Roman"/>
          <w:lang w:bidi="ru-RU"/>
        </w:rPr>
        <w:t>й и устанавливается в размере 20</w:t>
      </w:r>
      <w:r w:rsidRPr="003E7289">
        <w:rPr>
          <w:rFonts w:cs="Times New Roman"/>
          <w:lang w:bidi="ru-RU"/>
        </w:rPr>
        <w:t xml:space="preserve"> процентов должностного оклада.</w:t>
      </w:r>
    </w:p>
    <w:p w:rsidR="00F47026" w:rsidRPr="007D06AB" w:rsidRDefault="00174E3E" w:rsidP="00F47026">
      <w:pPr>
        <w:pStyle w:val="1"/>
        <w:tabs>
          <w:tab w:val="left" w:leader="hyphen" w:pos="5971"/>
        </w:tabs>
        <w:ind w:firstLine="567"/>
        <w:jc w:val="both"/>
        <w:rPr>
          <w:sz w:val="28"/>
          <w:szCs w:val="28"/>
        </w:rPr>
      </w:pPr>
      <w:r w:rsidRPr="00F47026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0F70B3" w:rsidRPr="00F47026">
        <w:rPr>
          <w:rFonts w:eastAsia="Calibri"/>
          <w:color w:val="auto"/>
          <w:sz w:val="28"/>
          <w:szCs w:val="28"/>
          <w:lang w:eastAsia="en-US"/>
        </w:rPr>
        <w:t>Кроме того, при экономии фонда оплаты труда премирование</w:t>
      </w:r>
      <w:r w:rsidR="00192A00" w:rsidRPr="00F47026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0F70B3" w:rsidRPr="00F47026">
        <w:rPr>
          <w:sz w:val="28"/>
          <w:szCs w:val="28"/>
        </w:rPr>
        <w:t>работников,</w:t>
      </w:r>
      <w:r w:rsidR="00192A00" w:rsidRPr="00F47026">
        <w:rPr>
          <w:sz w:val="28"/>
          <w:szCs w:val="28"/>
        </w:rPr>
        <w:t xml:space="preserve"> </w:t>
      </w:r>
      <w:r w:rsidR="000F70B3" w:rsidRPr="00F47026">
        <w:rPr>
          <w:sz w:val="28"/>
          <w:szCs w:val="28"/>
        </w:rPr>
        <w:t xml:space="preserve">замещающих должности в органах местного </w:t>
      </w:r>
      <w:proofErr w:type="gramStart"/>
      <w:r w:rsidR="000F70B3" w:rsidRPr="00F47026">
        <w:rPr>
          <w:sz w:val="28"/>
          <w:szCs w:val="28"/>
        </w:rPr>
        <w:t>самоуправления</w:t>
      </w:r>
      <w:r w:rsidR="00BA682A" w:rsidRPr="00F47026">
        <w:rPr>
          <w:sz w:val="28"/>
          <w:szCs w:val="28"/>
        </w:rPr>
        <w:t xml:space="preserve"> </w:t>
      </w:r>
      <w:r w:rsidR="00B521C2" w:rsidRPr="00F47026">
        <w:rPr>
          <w:sz w:val="28"/>
          <w:szCs w:val="28"/>
        </w:rPr>
        <w:t>Московского</w:t>
      </w:r>
      <w:r w:rsidR="005877E1" w:rsidRPr="00F47026">
        <w:rPr>
          <w:sz w:val="28"/>
          <w:szCs w:val="28"/>
        </w:rPr>
        <w:t xml:space="preserve"> сельского</w:t>
      </w:r>
      <w:r w:rsidR="006422C5" w:rsidRPr="00F47026">
        <w:rPr>
          <w:sz w:val="28"/>
          <w:szCs w:val="28"/>
        </w:rPr>
        <w:t xml:space="preserve"> поселения</w:t>
      </w:r>
      <w:r w:rsidR="000F70B3" w:rsidRPr="00F47026">
        <w:rPr>
          <w:sz w:val="28"/>
          <w:szCs w:val="28"/>
        </w:rPr>
        <w:t>, не являющиеся должностями муниципальной службы производится</w:t>
      </w:r>
      <w:proofErr w:type="gramEnd"/>
      <w:r w:rsidR="000F70B3" w:rsidRPr="00F47026">
        <w:rPr>
          <w:sz w:val="28"/>
          <w:szCs w:val="28"/>
        </w:rPr>
        <w:t xml:space="preserve"> по результатам работы с учетом личного вклада каждого работника в осуществление задач и функций органов местного самоуправления.</w:t>
      </w:r>
      <w:r w:rsidR="00F47026" w:rsidRPr="00F47026">
        <w:rPr>
          <w:sz w:val="28"/>
          <w:szCs w:val="28"/>
        </w:rPr>
        <w:t xml:space="preserve"> Размер премии определяется в твердой сумме (в рублях) или в процентном размере от месячного должностного оклада работника органов местного</w:t>
      </w:r>
      <w:r w:rsidR="00F47026" w:rsidRPr="007D06AB">
        <w:rPr>
          <w:sz w:val="28"/>
          <w:szCs w:val="28"/>
        </w:rPr>
        <w:t xml:space="preserve"> самоуправления.</w:t>
      </w:r>
    </w:p>
    <w:p w:rsidR="000F70B3" w:rsidRPr="007D06AB" w:rsidRDefault="000F70B3" w:rsidP="000F70B3">
      <w:pPr>
        <w:pStyle w:val="1"/>
        <w:ind w:firstLine="567"/>
        <w:jc w:val="both"/>
        <w:rPr>
          <w:sz w:val="28"/>
          <w:szCs w:val="28"/>
        </w:rPr>
      </w:pPr>
      <w:r w:rsidRPr="007D06AB">
        <w:rPr>
          <w:sz w:val="28"/>
          <w:szCs w:val="28"/>
        </w:rPr>
        <w:t>Премии по результатам работы (далее - премии) устанавливаются и выплачиваются на основании решения руководителя органа местного самоуправления и максимальными размерами не ограничиваются.</w:t>
      </w:r>
    </w:p>
    <w:p w:rsidR="000F70B3" w:rsidRDefault="000F70B3" w:rsidP="000F70B3">
      <w:pPr>
        <w:tabs>
          <w:tab w:val="left" w:pos="1980"/>
        </w:tabs>
        <w:ind w:firstLine="567"/>
        <w:jc w:val="both"/>
      </w:pPr>
      <w:r>
        <w:t>Распоряжение о выплате премии может издаваться в отношении всех работников, а также персонально в отношении конкретных лиц.</w:t>
      </w:r>
    </w:p>
    <w:p w:rsidR="000F70B3" w:rsidRDefault="000F70B3" w:rsidP="000F70B3">
      <w:pPr>
        <w:pStyle w:val="a3"/>
        <w:ind w:firstLine="567"/>
      </w:pPr>
      <w:r>
        <w:t xml:space="preserve">Основанием для издания распоряжения о выплате премии является:   </w:t>
      </w:r>
    </w:p>
    <w:p w:rsidR="000F70B3" w:rsidRDefault="000F70B3" w:rsidP="000F70B3">
      <w:pPr>
        <w:pStyle w:val="a3"/>
        <w:ind w:firstLine="567"/>
      </w:pPr>
      <w:r>
        <w:t>- своевременное, качественное и успешное выполнение должностных обязанностей, особо важных и сложных заданий руководителей;</w:t>
      </w:r>
    </w:p>
    <w:p w:rsidR="000F70B3" w:rsidRDefault="000F70B3" w:rsidP="000F70B3">
      <w:pPr>
        <w:pStyle w:val="a3"/>
        <w:ind w:firstLine="567"/>
      </w:pPr>
      <w:r>
        <w:t>- внедрение новых форм и методов в работе, позитивно отразившихся на результатах;</w:t>
      </w:r>
    </w:p>
    <w:p w:rsidR="000F70B3" w:rsidRDefault="000F70B3" w:rsidP="000F70B3">
      <w:pPr>
        <w:pStyle w:val="a3"/>
        <w:ind w:firstLine="567"/>
        <w:jc w:val="both"/>
      </w:pPr>
      <w:r>
        <w:t>- выполнение с надлежащим качеством дополнительных, помимо указанных в должностной инструкции обязанностей, в том числе обязанностей временно отсутствующего работника или муниципального служащего.</w:t>
      </w:r>
    </w:p>
    <w:p w:rsidR="00F47026" w:rsidRDefault="00F47026" w:rsidP="000F70B3">
      <w:pPr>
        <w:pStyle w:val="a3"/>
        <w:ind w:firstLine="567"/>
        <w:jc w:val="both"/>
      </w:pPr>
    </w:p>
    <w:p w:rsidR="00F47026" w:rsidRDefault="00F47026" w:rsidP="000F70B3">
      <w:pPr>
        <w:pStyle w:val="a3"/>
        <w:ind w:firstLine="567"/>
        <w:jc w:val="both"/>
      </w:pPr>
    </w:p>
    <w:p w:rsidR="000F70B3" w:rsidRDefault="000F70B3" w:rsidP="000F70B3">
      <w:pPr>
        <w:pStyle w:val="a3"/>
        <w:ind w:firstLine="567"/>
        <w:jc w:val="both"/>
      </w:pPr>
      <w:r>
        <w:lastRenderedPageBreak/>
        <w:t>Работники, проработавшие неполный месяц, премируются с учетом фактически отработанного ими времени.</w:t>
      </w:r>
    </w:p>
    <w:p w:rsidR="000F70B3" w:rsidRDefault="000F70B3" w:rsidP="000F70B3">
      <w:pPr>
        <w:pStyle w:val="a3"/>
        <w:ind w:firstLine="567"/>
        <w:jc w:val="both"/>
      </w:pPr>
      <w:r>
        <w:t>При определении размера премии основаниями для понижения ее размера либо отказа в премировании являются:</w:t>
      </w:r>
    </w:p>
    <w:p w:rsidR="000F70B3" w:rsidRDefault="000F70B3" w:rsidP="000F70B3">
      <w:pPr>
        <w:pStyle w:val="a3"/>
        <w:ind w:firstLine="600"/>
        <w:jc w:val="both"/>
      </w:pPr>
      <w:r>
        <w:t>- несоблюдение установленных сроков для выполнения поручения руководства или должностных обязанностей, некачественное их выполнение;</w:t>
      </w:r>
    </w:p>
    <w:p w:rsidR="000F70B3" w:rsidRDefault="000F70B3" w:rsidP="000F70B3">
      <w:pPr>
        <w:pStyle w:val="a3"/>
        <w:ind w:firstLine="600"/>
        <w:jc w:val="both"/>
      </w:pPr>
      <w:r>
        <w:t>- недостаточный уровень исполнительской дисциплины;</w:t>
      </w:r>
    </w:p>
    <w:p w:rsidR="000F70B3" w:rsidRDefault="000F70B3" w:rsidP="000F70B3">
      <w:pPr>
        <w:pStyle w:val="a3"/>
        <w:ind w:firstLine="600"/>
        <w:jc w:val="both"/>
      </w:pPr>
      <w:r>
        <w:t>- низкая результативность работы;</w:t>
      </w:r>
    </w:p>
    <w:p w:rsidR="000F70B3" w:rsidRDefault="000F70B3" w:rsidP="000F70B3">
      <w:pPr>
        <w:pStyle w:val="a3"/>
        <w:ind w:firstLine="600"/>
        <w:jc w:val="both"/>
      </w:pPr>
      <w:r>
        <w:t>-</w:t>
      </w:r>
      <w:r w:rsidR="00BA682A">
        <w:t xml:space="preserve"> </w:t>
      </w:r>
      <w:r>
        <w:t>ненадлежащее качество работы с документами и выполнения поручений руководителей;</w:t>
      </w:r>
    </w:p>
    <w:p w:rsidR="000F70B3" w:rsidRPr="00F56A21" w:rsidRDefault="000F70B3" w:rsidP="000F70B3">
      <w:pPr>
        <w:pStyle w:val="a3"/>
        <w:tabs>
          <w:tab w:val="left" w:pos="689"/>
          <w:tab w:val="left" w:pos="5415"/>
        </w:tabs>
        <w:spacing w:after="80"/>
        <w:ind w:firstLine="567"/>
        <w:jc w:val="both"/>
      </w:pPr>
      <w:r>
        <w:t>- несоблюдение требований правил внутреннего трудового распорядка.</w:t>
      </w:r>
    </w:p>
    <w:p w:rsidR="00F47026" w:rsidRDefault="000F70B3" w:rsidP="00F47026">
      <w:pPr>
        <w:jc w:val="both"/>
        <w:rPr>
          <w:rFonts w:eastAsia="Times New Roman" w:cs="Times New Roman"/>
        </w:rPr>
      </w:pPr>
      <w:r>
        <w:t>2.1.5</w:t>
      </w:r>
      <w:r w:rsidR="00F47026" w:rsidRPr="00F47026">
        <w:rPr>
          <w:rFonts w:eastAsia="Times New Roman" w:cs="Times New Roman"/>
        </w:rPr>
        <w:t xml:space="preserve"> </w:t>
      </w:r>
      <w:r w:rsidR="00F47026">
        <w:rPr>
          <w:rFonts w:eastAsia="Times New Roman" w:cs="Times New Roman"/>
        </w:rPr>
        <w:t>Единовременная выплата при предоставлении ежегодного оплачиваемого отпуска (далее - единовременная выплата к отпуску) производится один раз в год – в размере одного должностного оклада.</w:t>
      </w:r>
    </w:p>
    <w:p w:rsidR="00F47026" w:rsidRDefault="00F47026" w:rsidP="00F47026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Оказание материальной помощи производится в течение календарного года в размере одного должностного оклада.</w:t>
      </w:r>
    </w:p>
    <w:p w:rsidR="00F47026" w:rsidRDefault="00F47026" w:rsidP="00F4702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Материальная помощь и единовременная выплата производится на основании заявления работника и оформляется соответствующим правовым актом руководителя соответствующего органа местного самоуправления.</w:t>
      </w:r>
    </w:p>
    <w:p w:rsidR="00F47026" w:rsidRDefault="00F47026" w:rsidP="00F47026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Единовременная выплата к отпуску предоставляется одновременно с предоставлением очередного оплачиваемого отпуска.</w:t>
      </w:r>
    </w:p>
    <w:p w:rsidR="00F47026" w:rsidRDefault="00F47026" w:rsidP="00F47026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Выплата материальной помощи и единовременной выплаты к отпуску на следующий год переносу не подлежат. </w:t>
      </w:r>
    </w:p>
    <w:p w:rsidR="000F70B3" w:rsidRPr="00556B34" w:rsidRDefault="00F47026" w:rsidP="00556B34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Работникам, принятым на работу и (или) уволившимся в течение текущего года, материальная помощь выплачивается пропорционально отработанному времени.</w:t>
      </w:r>
    </w:p>
    <w:p w:rsidR="000F70B3" w:rsidRPr="001D56C1" w:rsidRDefault="000F70B3" w:rsidP="000F70B3">
      <w:pPr>
        <w:pStyle w:val="a3"/>
        <w:ind w:firstLine="567"/>
        <w:jc w:val="both"/>
      </w:pPr>
      <w:r>
        <w:t>2.2</w:t>
      </w:r>
      <w:r w:rsidRPr="001D56C1">
        <w:t>. При форм</w:t>
      </w:r>
      <w:r>
        <w:t xml:space="preserve">ировании годового </w:t>
      </w:r>
      <w:proofErr w:type="gramStart"/>
      <w:r>
        <w:t>фонда оплаты т</w:t>
      </w:r>
      <w:r w:rsidRPr="001D56C1">
        <w:t>руда работников</w:t>
      </w:r>
      <w:r w:rsidR="00BA682A">
        <w:t xml:space="preserve"> </w:t>
      </w:r>
      <w:r w:rsidRPr="002E5801">
        <w:t>замещающих должности</w:t>
      </w:r>
      <w:proofErr w:type="gramEnd"/>
      <w:r w:rsidRPr="002E5801">
        <w:t xml:space="preserve"> в органах</w:t>
      </w:r>
      <w:r w:rsidR="00BA682A">
        <w:t xml:space="preserve"> </w:t>
      </w:r>
      <w:r w:rsidRPr="002E5801">
        <w:t xml:space="preserve"> местного</w:t>
      </w:r>
      <w:r w:rsidR="00D73953">
        <w:t xml:space="preserve"> самоуправления</w:t>
      </w:r>
      <w:r w:rsidR="00BA682A">
        <w:t xml:space="preserve"> </w:t>
      </w:r>
      <w:r w:rsidR="00B521C2">
        <w:t>Московского</w:t>
      </w:r>
      <w:r w:rsidR="005877E1">
        <w:t xml:space="preserve"> сельского</w:t>
      </w:r>
      <w:r w:rsidR="006422C5">
        <w:t xml:space="preserve"> поселения</w:t>
      </w:r>
      <w:r w:rsidRPr="002E5801">
        <w:t>, не являющиеся должностями муниципальной службы</w:t>
      </w:r>
      <w:r w:rsidRPr="001D56C1">
        <w:t>, предусматриваются средства для выплаты:</w:t>
      </w:r>
    </w:p>
    <w:p w:rsidR="000F70B3" w:rsidRPr="001D56C1" w:rsidRDefault="000F70B3" w:rsidP="000F70B3">
      <w:pPr>
        <w:pStyle w:val="a3"/>
        <w:tabs>
          <w:tab w:val="left" w:pos="609"/>
        </w:tabs>
        <w:ind w:firstLine="567"/>
        <w:jc w:val="both"/>
      </w:pPr>
      <w:r>
        <w:t xml:space="preserve">а) </w:t>
      </w:r>
      <w:r w:rsidRPr="001D56C1">
        <w:t xml:space="preserve">должностного оклада - в размере </w:t>
      </w:r>
      <w:r w:rsidRPr="00830D1B">
        <w:t>12</w:t>
      </w:r>
      <w:r w:rsidRPr="001D56C1">
        <w:t>;</w:t>
      </w:r>
    </w:p>
    <w:p w:rsidR="000F70B3" w:rsidRPr="001D56C1" w:rsidRDefault="000F70B3" w:rsidP="000F70B3">
      <w:pPr>
        <w:pStyle w:val="a3"/>
        <w:tabs>
          <w:tab w:val="left" w:pos="609"/>
        </w:tabs>
        <w:ind w:firstLine="567"/>
        <w:jc w:val="both"/>
      </w:pPr>
      <w:r>
        <w:t xml:space="preserve">б) </w:t>
      </w:r>
      <w:r w:rsidRPr="001D56C1">
        <w:t>ежемесячная надбавка за сложность, напряженность, высокие результаты труд</w:t>
      </w:r>
      <w:proofErr w:type="gramStart"/>
      <w:r w:rsidRPr="001D56C1">
        <w:t>а-</w:t>
      </w:r>
      <w:proofErr w:type="gramEnd"/>
      <w:r w:rsidRPr="001D56C1">
        <w:t xml:space="preserve"> в размере </w:t>
      </w:r>
      <w:r w:rsidRPr="00830D1B">
        <w:rPr>
          <w:color w:val="auto"/>
        </w:rPr>
        <w:t>1</w:t>
      </w:r>
      <w:r w:rsidR="00A96FF9">
        <w:rPr>
          <w:color w:val="auto"/>
        </w:rPr>
        <w:t>1</w:t>
      </w:r>
      <w:r w:rsidRPr="001D56C1">
        <w:t xml:space="preserve"> должностных окладов;</w:t>
      </w:r>
    </w:p>
    <w:p w:rsidR="000F70B3" w:rsidRPr="001D56C1" w:rsidRDefault="000F70B3" w:rsidP="000F70B3">
      <w:pPr>
        <w:pStyle w:val="a3"/>
        <w:tabs>
          <w:tab w:val="left" w:pos="571"/>
        </w:tabs>
        <w:ind w:firstLine="567"/>
        <w:jc w:val="both"/>
      </w:pPr>
      <w:r>
        <w:t xml:space="preserve">в) </w:t>
      </w:r>
      <w:r w:rsidRPr="001D56C1">
        <w:t xml:space="preserve">ежемесячная надбавка к должностному окладу за выслугу лет - в размере </w:t>
      </w:r>
      <w:r w:rsidR="00A96FF9">
        <w:t>3,5</w:t>
      </w:r>
      <w:r w:rsidRPr="001D56C1">
        <w:t xml:space="preserve"> должностных окладов;</w:t>
      </w:r>
    </w:p>
    <w:p w:rsidR="000F70B3" w:rsidRPr="001D56C1" w:rsidRDefault="000F70B3" w:rsidP="000F70B3">
      <w:pPr>
        <w:pStyle w:val="a3"/>
        <w:tabs>
          <w:tab w:val="left" w:pos="639"/>
        </w:tabs>
        <w:ind w:firstLine="567"/>
        <w:jc w:val="both"/>
      </w:pPr>
      <w:r>
        <w:t xml:space="preserve">г) </w:t>
      </w:r>
      <w:r w:rsidRPr="001D56C1">
        <w:t xml:space="preserve">премии по результатам работы - в </w:t>
      </w:r>
      <w:r w:rsidRPr="00E2592F">
        <w:t xml:space="preserve">размере </w:t>
      </w:r>
      <w:r w:rsidR="00A96FF9">
        <w:t>2,5</w:t>
      </w:r>
      <w:r w:rsidRPr="00E2592F">
        <w:t xml:space="preserve"> должностных</w:t>
      </w:r>
      <w:r w:rsidRPr="001D56C1">
        <w:t xml:space="preserve"> окладов;</w:t>
      </w:r>
    </w:p>
    <w:p w:rsidR="000F70B3" w:rsidRPr="001D56C1" w:rsidRDefault="000F70B3" w:rsidP="000F70B3">
      <w:pPr>
        <w:pStyle w:val="a3"/>
        <w:tabs>
          <w:tab w:val="left" w:pos="644"/>
        </w:tabs>
        <w:ind w:firstLine="567"/>
        <w:jc w:val="both"/>
      </w:pPr>
      <w:r>
        <w:t xml:space="preserve">д) </w:t>
      </w:r>
      <w:r w:rsidRPr="001D56C1">
        <w:t xml:space="preserve">ежемесячное денежное поощрение - в </w:t>
      </w:r>
      <w:r w:rsidRPr="00E2592F">
        <w:t xml:space="preserve">размере </w:t>
      </w:r>
      <w:r w:rsidRPr="00830D1B">
        <w:t>12</w:t>
      </w:r>
      <w:r w:rsidRPr="001D56C1">
        <w:t xml:space="preserve"> должностных окладов;</w:t>
      </w:r>
    </w:p>
    <w:p w:rsidR="000F70B3" w:rsidRPr="001D56C1" w:rsidRDefault="000F70B3" w:rsidP="000F70B3">
      <w:pPr>
        <w:pStyle w:val="a3"/>
        <w:tabs>
          <w:tab w:val="left" w:pos="682"/>
        </w:tabs>
        <w:ind w:firstLine="567"/>
        <w:jc w:val="both"/>
      </w:pPr>
      <w:r>
        <w:t xml:space="preserve">е) </w:t>
      </w:r>
      <w:r w:rsidRPr="001D56C1">
        <w:t>единовременная выплата при предоставлении ежегодного опл</w:t>
      </w:r>
      <w:r>
        <w:t xml:space="preserve">ачиваемого отпуска и  </w:t>
      </w:r>
      <w:r w:rsidRPr="001D56C1">
        <w:t>м</w:t>
      </w:r>
      <w:r>
        <w:t xml:space="preserve">атериальная помощь - в размере </w:t>
      </w:r>
      <w:r w:rsidRPr="00830D1B">
        <w:t>2</w:t>
      </w:r>
      <w:r>
        <w:t xml:space="preserve"> должностных окладов</w:t>
      </w:r>
      <w:r w:rsidRPr="001D56C1">
        <w:t>.</w:t>
      </w:r>
    </w:p>
    <w:p w:rsidR="000F70B3" w:rsidRDefault="000F70B3" w:rsidP="000F70B3">
      <w:pPr>
        <w:tabs>
          <w:tab w:val="left" w:pos="1980"/>
        </w:tabs>
        <w:ind w:firstLine="0"/>
        <w:jc w:val="center"/>
        <w:rPr>
          <w:lang w:eastAsia="ru-RU" w:bidi="ru-RU"/>
        </w:rPr>
      </w:pPr>
    </w:p>
    <w:p w:rsidR="000F70B3" w:rsidRDefault="000F70B3" w:rsidP="000F70B3">
      <w:pPr>
        <w:tabs>
          <w:tab w:val="left" w:pos="1980"/>
        </w:tabs>
        <w:ind w:firstLine="0"/>
        <w:jc w:val="both"/>
        <w:rPr>
          <w:lang w:eastAsia="ru-RU" w:bidi="ru-RU"/>
        </w:rPr>
      </w:pPr>
    </w:p>
    <w:p w:rsidR="000F70B3" w:rsidRDefault="000F70B3" w:rsidP="000F70B3">
      <w:pPr>
        <w:tabs>
          <w:tab w:val="left" w:pos="1980"/>
        </w:tabs>
        <w:ind w:firstLine="567"/>
        <w:jc w:val="both"/>
        <w:rPr>
          <w:lang w:eastAsia="ru-RU" w:bidi="ru-RU"/>
        </w:rPr>
      </w:pPr>
    </w:p>
    <w:p w:rsidR="001F46D7" w:rsidRDefault="001F46D7" w:rsidP="00556B34">
      <w:pPr>
        <w:widowControl w:val="0"/>
        <w:ind w:firstLine="0"/>
        <w:rPr>
          <w:lang w:eastAsia="ru-RU" w:bidi="ru-RU"/>
        </w:rPr>
      </w:pPr>
    </w:p>
    <w:p w:rsidR="00556B34" w:rsidRDefault="00556B34" w:rsidP="00556B34">
      <w:pPr>
        <w:widowControl w:val="0"/>
        <w:ind w:firstLine="0"/>
        <w:rPr>
          <w:lang w:eastAsia="ru-RU" w:bidi="ru-RU"/>
        </w:rPr>
      </w:pPr>
    </w:p>
    <w:p w:rsidR="00556B34" w:rsidRDefault="00556B34" w:rsidP="00556B34">
      <w:pPr>
        <w:widowControl w:val="0"/>
        <w:ind w:firstLine="0"/>
        <w:rPr>
          <w:lang w:eastAsia="ru-RU" w:bidi="ru-RU"/>
        </w:rPr>
      </w:pPr>
    </w:p>
    <w:p w:rsidR="00556B34" w:rsidRDefault="00556B34" w:rsidP="00556B34">
      <w:pPr>
        <w:widowControl w:val="0"/>
        <w:ind w:firstLine="0"/>
        <w:rPr>
          <w:sz w:val="26"/>
          <w:szCs w:val="26"/>
        </w:rPr>
      </w:pPr>
    </w:p>
    <w:p w:rsidR="001F46D7" w:rsidRDefault="001F46D7" w:rsidP="000F70B3">
      <w:pPr>
        <w:widowControl w:val="0"/>
        <w:jc w:val="right"/>
        <w:rPr>
          <w:sz w:val="26"/>
          <w:szCs w:val="26"/>
        </w:rPr>
      </w:pPr>
    </w:p>
    <w:p w:rsidR="001F46D7" w:rsidRDefault="001F46D7" w:rsidP="000F70B3">
      <w:pPr>
        <w:widowControl w:val="0"/>
        <w:jc w:val="right"/>
        <w:rPr>
          <w:sz w:val="26"/>
          <w:szCs w:val="26"/>
        </w:rPr>
      </w:pPr>
    </w:p>
    <w:p w:rsidR="000F70B3" w:rsidRPr="00FF5ED0" w:rsidRDefault="000B2C1E" w:rsidP="000F70B3">
      <w:pPr>
        <w:widowControl w:val="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</w:t>
      </w:r>
      <w:r w:rsidR="000F70B3" w:rsidRPr="00FF5ED0">
        <w:rPr>
          <w:sz w:val="26"/>
          <w:szCs w:val="26"/>
        </w:rPr>
        <w:t>риложение №1</w:t>
      </w:r>
    </w:p>
    <w:p w:rsidR="000F70B3" w:rsidRPr="00FF5ED0" w:rsidRDefault="000F70B3" w:rsidP="000F70B3">
      <w:pPr>
        <w:widowControl w:val="0"/>
        <w:jc w:val="right"/>
        <w:rPr>
          <w:sz w:val="26"/>
          <w:szCs w:val="26"/>
        </w:rPr>
      </w:pPr>
      <w:r w:rsidRPr="00FF5ED0">
        <w:rPr>
          <w:sz w:val="26"/>
          <w:szCs w:val="26"/>
        </w:rPr>
        <w:t>к Положению об оплате труда работников,</w:t>
      </w:r>
    </w:p>
    <w:p w:rsidR="000F70B3" w:rsidRPr="00FF5ED0" w:rsidRDefault="000F70B3" w:rsidP="000F70B3">
      <w:pPr>
        <w:widowControl w:val="0"/>
        <w:jc w:val="right"/>
        <w:rPr>
          <w:sz w:val="26"/>
          <w:szCs w:val="26"/>
        </w:rPr>
      </w:pPr>
      <w:r w:rsidRPr="00FF5ED0">
        <w:rPr>
          <w:sz w:val="26"/>
          <w:szCs w:val="26"/>
        </w:rPr>
        <w:t xml:space="preserve"> </w:t>
      </w:r>
      <w:proofErr w:type="gramStart"/>
      <w:r w:rsidRPr="00FF5ED0">
        <w:rPr>
          <w:sz w:val="26"/>
          <w:szCs w:val="26"/>
        </w:rPr>
        <w:t>замещающих должности в органах местного</w:t>
      </w:r>
      <w:proofErr w:type="gramEnd"/>
    </w:p>
    <w:p w:rsidR="006422C5" w:rsidRDefault="000F70B3" w:rsidP="000F70B3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самоуправления </w:t>
      </w:r>
      <w:r w:rsidR="00B521C2">
        <w:rPr>
          <w:sz w:val="26"/>
          <w:szCs w:val="26"/>
        </w:rPr>
        <w:t>Московского</w:t>
      </w:r>
      <w:r w:rsidR="00F103DA">
        <w:rPr>
          <w:sz w:val="26"/>
          <w:szCs w:val="26"/>
        </w:rPr>
        <w:t xml:space="preserve"> </w:t>
      </w:r>
      <w:r w:rsidR="005877E1">
        <w:rPr>
          <w:sz w:val="26"/>
          <w:szCs w:val="26"/>
        </w:rPr>
        <w:t xml:space="preserve">сельского </w:t>
      </w:r>
      <w:r w:rsidR="006422C5">
        <w:rPr>
          <w:sz w:val="26"/>
          <w:szCs w:val="26"/>
        </w:rPr>
        <w:t xml:space="preserve"> поселения</w:t>
      </w:r>
      <w:r w:rsidRPr="00FF5ED0">
        <w:rPr>
          <w:sz w:val="26"/>
          <w:szCs w:val="26"/>
        </w:rPr>
        <w:t>,</w:t>
      </w:r>
    </w:p>
    <w:p w:rsidR="000F70B3" w:rsidRPr="000D77BB" w:rsidRDefault="000D77BB" w:rsidP="000D77B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="000F70B3" w:rsidRPr="00FF5ED0">
        <w:rPr>
          <w:sz w:val="26"/>
          <w:szCs w:val="26"/>
        </w:rPr>
        <w:t>не являющиеся должностями муниципальной службы</w:t>
      </w:r>
    </w:p>
    <w:p w:rsidR="000F70B3" w:rsidRPr="00FF5ED0" w:rsidRDefault="000F70B3" w:rsidP="000F70B3">
      <w:pPr>
        <w:widowControl w:val="0"/>
        <w:ind w:firstLine="540"/>
        <w:jc w:val="both"/>
        <w:rPr>
          <w:sz w:val="24"/>
          <w:szCs w:val="24"/>
        </w:rPr>
      </w:pPr>
    </w:p>
    <w:p w:rsidR="000F70B3" w:rsidRDefault="000F70B3" w:rsidP="000F70B3">
      <w:pPr>
        <w:widowControl w:val="0"/>
        <w:ind w:firstLine="540"/>
        <w:jc w:val="both"/>
      </w:pPr>
    </w:p>
    <w:p w:rsidR="000F70B3" w:rsidRDefault="000F70B3" w:rsidP="000F70B3">
      <w:pPr>
        <w:widowControl w:val="0"/>
        <w:ind w:firstLine="540"/>
        <w:jc w:val="both"/>
      </w:pPr>
    </w:p>
    <w:p w:rsidR="000F70B3" w:rsidRPr="00FF5ED0" w:rsidRDefault="000F70B3" w:rsidP="000F70B3">
      <w:pPr>
        <w:widowControl w:val="0"/>
        <w:jc w:val="center"/>
      </w:pPr>
      <w:bookmarkStart w:id="1" w:name="Par120"/>
      <w:bookmarkEnd w:id="1"/>
      <w:r>
        <w:rPr>
          <w:bCs/>
        </w:rPr>
        <w:t>Должностные оклады</w:t>
      </w:r>
      <w:r w:rsidRPr="00FF5ED0">
        <w:rPr>
          <w:bCs/>
        </w:rPr>
        <w:t xml:space="preserve"> работников, замещающих</w:t>
      </w:r>
    </w:p>
    <w:p w:rsidR="000F70B3" w:rsidRDefault="000F70B3" w:rsidP="000F70B3">
      <w:pPr>
        <w:widowControl w:val="0"/>
        <w:jc w:val="center"/>
      </w:pPr>
      <w:r>
        <w:t>д</w:t>
      </w:r>
      <w:r w:rsidRPr="00FF5ED0">
        <w:t xml:space="preserve">олжности в органах  местного самоуправления </w:t>
      </w:r>
      <w:r w:rsidR="00B521C2">
        <w:t>Московского</w:t>
      </w:r>
      <w:r w:rsidR="005877E1">
        <w:t xml:space="preserve"> сельского </w:t>
      </w:r>
      <w:r w:rsidR="006422C5">
        <w:t>поселения</w:t>
      </w:r>
      <w:r w:rsidRPr="0086786B">
        <w:t>, не являющиеся должностями муниципальной службы</w:t>
      </w:r>
    </w:p>
    <w:p w:rsidR="000F70B3" w:rsidRDefault="000F70B3" w:rsidP="000F70B3">
      <w:pPr>
        <w:ind w:firstLine="0"/>
        <w:jc w:val="both"/>
        <w:rPr>
          <w:spacing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705"/>
        <w:gridCol w:w="3191"/>
      </w:tblGrid>
      <w:tr w:rsidR="000F70B3" w:rsidTr="00165A41">
        <w:tc>
          <w:tcPr>
            <w:tcW w:w="675" w:type="dxa"/>
            <w:shd w:val="clear" w:color="auto" w:fill="auto"/>
          </w:tcPr>
          <w:p w:rsidR="000F70B3" w:rsidRDefault="000F70B3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№ </w:t>
            </w:r>
            <w:proofErr w:type="gramStart"/>
            <w:r>
              <w:rPr>
                <w:lang w:eastAsia="ru-RU" w:bidi="ru-RU"/>
              </w:rPr>
              <w:t>п</w:t>
            </w:r>
            <w:proofErr w:type="gramEnd"/>
            <w:r>
              <w:rPr>
                <w:lang w:eastAsia="ru-RU" w:bidi="ru-RU"/>
              </w:rPr>
              <w:t>/п</w:t>
            </w:r>
          </w:p>
        </w:tc>
        <w:tc>
          <w:tcPr>
            <w:tcW w:w="5705" w:type="dxa"/>
            <w:shd w:val="clear" w:color="auto" w:fill="auto"/>
          </w:tcPr>
          <w:p w:rsidR="000F70B3" w:rsidRDefault="000F70B3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Наименование должности</w:t>
            </w:r>
          </w:p>
        </w:tc>
        <w:tc>
          <w:tcPr>
            <w:tcW w:w="3191" w:type="dxa"/>
            <w:shd w:val="clear" w:color="auto" w:fill="auto"/>
          </w:tcPr>
          <w:p w:rsidR="000F70B3" w:rsidRDefault="000F70B3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 w:bidi="ru-RU"/>
              </w:rPr>
            </w:pPr>
          </w:p>
          <w:p w:rsidR="000F70B3" w:rsidRDefault="000F70B3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Должностные оклады, в рублях</w:t>
            </w:r>
          </w:p>
        </w:tc>
      </w:tr>
      <w:tr w:rsidR="00F863FE" w:rsidTr="00165A41">
        <w:trPr>
          <w:trHeight w:val="375"/>
        </w:trPr>
        <w:tc>
          <w:tcPr>
            <w:tcW w:w="675" w:type="dxa"/>
            <w:shd w:val="clear" w:color="auto" w:fill="auto"/>
          </w:tcPr>
          <w:p w:rsidR="00F863FE" w:rsidRDefault="00F863FE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F863FE" w:rsidRPr="00067B88" w:rsidRDefault="00F863FE" w:rsidP="00165A41">
            <w:pPr>
              <w:tabs>
                <w:tab w:val="left" w:pos="1980"/>
              </w:tabs>
              <w:ind w:firstLine="0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Специалист </w:t>
            </w:r>
          </w:p>
        </w:tc>
        <w:tc>
          <w:tcPr>
            <w:tcW w:w="3191" w:type="dxa"/>
            <w:shd w:val="clear" w:color="auto" w:fill="auto"/>
          </w:tcPr>
          <w:p w:rsidR="00F863FE" w:rsidRDefault="00A54776" w:rsidP="00A54776">
            <w:pPr>
              <w:tabs>
                <w:tab w:val="left" w:pos="1980"/>
              </w:tabs>
              <w:ind w:firstLine="0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                 3956</w:t>
            </w:r>
          </w:p>
        </w:tc>
      </w:tr>
      <w:tr w:rsidR="00881361" w:rsidTr="00165A41">
        <w:tc>
          <w:tcPr>
            <w:tcW w:w="675" w:type="dxa"/>
            <w:shd w:val="clear" w:color="auto" w:fill="auto"/>
          </w:tcPr>
          <w:p w:rsidR="00881361" w:rsidRDefault="00881361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881361" w:rsidRDefault="00881361" w:rsidP="00533126">
            <w:pPr>
              <w:tabs>
                <w:tab w:val="left" w:pos="1980"/>
              </w:tabs>
              <w:ind w:firstLine="0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Специалист</w:t>
            </w:r>
          </w:p>
        </w:tc>
        <w:tc>
          <w:tcPr>
            <w:tcW w:w="3191" w:type="dxa"/>
            <w:shd w:val="clear" w:color="auto" w:fill="auto"/>
          </w:tcPr>
          <w:p w:rsidR="00881361" w:rsidRPr="00F103DA" w:rsidRDefault="001315E3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3956</w:t>
            </w:r>
          </w:p>
        </w:tc>
      </w:tr>
      <w:tr w:rsidR="00B73BF8" w:rsidTr="00165A41">
        <w:tc>
          <w:tcPr>
            <w:tcW w:w="675" w:type="dxa"/>
            <w:shd w:val="clear" w:color="auto" w:fill="auto"/>
          </w:tcPr>
          <w:p w:rsidR="00B73BF8" w:rsidRDefault="00881361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B73BF8" w:rsidRPr="00067B88" w:rsidRDefault="00B73BF8" w:rsidP="00533126">
            <w:pPr>
              <w:tabs>
                <w:tab w:val="left" w:pos="1980"/>
              </w:tabs>
              <w:ind w:firstLine="0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Бухгалтер</w:t>
            </w:r>
          </w:p>
        </w:tc>
        <w:tc>
          <w:tcPr>
            <w:tcW w:w="3191" w:type="dxa"/>
            <w:shd w:val="clear" w:color="auto" w:fill="auto"/>
          </w:tcPr>
          <w:p w:rsidR="00B73BF8" w:rsidRPr="00F103DA" w:rsidRDefault="001315E3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3956</w:t>
            </w:r>
          </w:p>
        </w:tc>
      </w:tr>
    </w:tbl>
    <w:p w:rsidR="000F70B3" w:rsidRPr="001D56C1" w:rsidRDefault="000F70B3" w:rsidP="000F70B3">
      <w:pPr>
        <w:tabs>
          <w:tab w:val="left" w:pos="1980"/>
        </w:tabs>
        <w:ind w:firstLine="567"/>
        <w:jc w:val="both"/>
        <w:rPr>
          <w:lang w:eastAsia="ru-RU" w:bidi="ru-RU"/>
        </w:rPr>
      </w:pPr>
    </w:p>
    <w:p w:rsidR="007951C0" w:rsidRPr="000F70B3" w:rsidRDefault="000D77BB" w:rsidP="000F70B3">
      <w:pPr>
        <w:jc w:val="both"/>
        <w:rPr>
          <w:rFonts w:cs="Times New Roman"/>
        </w:rPr>
      </w:pPr>
    </w:p>
    <w:sectPr w:rsidR="007951C0" w:rsidRPr="000F70B3" w:rsidSect="00052391">
      <w:pgSz w:w="11906" w:h="16838"/>
      <w:pgMar w:top="426" w:right="850" w:bottom="284" w:left="1701" w:header="720" w:footer="720" w:gutter="0"/>
      <w:cols w:space="720"/>
      <w:docGrid w:linePitch="36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ont23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0B3"/>
    <w:rsid w:val="0001748E"/>
    <w:rsid w:val="00031AC8"/>
    <w:rsid w:val="00080126"/>
    <w:rsid w:val="00085F63"/>
    <w:rsid w:val="000B2C1E"/>
    <w:rsid w:val="000D77BB"/>
    <w:rsid w:val="000F70B3"/>
    <w:rsid w:val="0011412C"/>
    <w:rsid w:val="00116776"/>
    <w:rsid w:val="001315E3"/>
    <w:rsid w:val="00174E3E"/>
    <w:rsid w:val="00192A00"/>
    <w:rsid w:val="001F1D58"/>
    <w:rsid w:val="001F46D7"/>
    <w:rsid w:val="002022D0"/>
    <w:rsid w:val="0029282F"/>
    <w:rsid w:val="003414AB"/>
    <w:rsid w:val="003C0D36"/>
    <w:rsid w:val="00415C3C"/>
    <w:rsid w:val="004536B3"/>
    <w:rsid w:val="00464BFC"/>
    <w:rsid w:val="00466A09"/>
    <w:rsid w:val="004D1681"/>
    <w:rsid w:val="00533126"/>
    <w:rsid w:val="00556B34"/>
    <w:rsid w:val="005877E1"/>
    <w:rsid w:val="006422C5"/>
    <w:rsid w:val="00686D83"/>
    <w:rsid w:val="006A1755"/>
    <w:rsid w:val="0074177A"/>
    <w:rsid w:val="00781291"/>
    <w:rsid w:val="00820C14"/>
    <w:rsid w:val="00830D1B"/>
    <w:rsid w:val="00862D39"/>
    <w:rsid w:val="00870A9F"/>
    <w:rsid w:val="00881361"/>
    <w:rsid w:val="009369B5"/>
    <w:rsid w:val="009C7EAA"/>
    <w:rsid w:val="009F6244"/>
    <w:rsid w:val="00A12201"/>
    <w:rsid w:val="00A224F3"/>
    <w:rsid w:val="00A51EE3"/>
    <w:rsid w:val="00A54776"/>
    <w:rsid w:val="00A96FF9"/>
    <w:rsid w:val="00AB3109"/>
    <w:rsid w:val="00B1290F"/>
    <w:rsid w:val="00B35F59"/>
    <w:rsid w:val="00B521C2"/>
    <w:rsid w:val="00B73BF8"/>
    <w:rsid w:val="00BA682A"/>
    <w:rsid w:val="00BB5827"/>
    <w:rsid w:val="00C2265F"/>
    <w:rsid w:val="00C42359"/>
    <w:rsid w:val="00C677FF"/>
    <w:rsid w:val="00C800EB"/>
    <w:rsid w:val="00D17088"/>
    <w:rsid w:val="00D43D04"/>
    <w:rsid w:val="00D72535"/>
    <w:rsid w:val="00D73953"/>
    <w:rsid w:val="00D85F4C"/>
    <w:rsid w:val="00DA7444"/>
    <w:rsid w:val="00DE7234"/>
    <w:rsid w:val="00DE7566"/>
    <w:rsid w:val="00DF372D"/>
    <w:rsid w:val="00E81555"/>
    <w:rsid w:val="00EA4583"/>
    <w:rsid w:val="00EE70A4"/>
    <w:rsid w:val="00F103DA"/>
    <w:rsid w:val="00F47026"/>
    <w:rsid w:val="00F65124"/>
    <w:rsid w:val="00F847CD"/>
    <w:rsid w:val="00F8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B3"/>
    <w:pPr>
      <w:suppressAutoHyphens/>
      <w:spacing w:after="0" w:line="240" w:lineRule="auto"/>
      <w:ind w:firstLine="709"/>
    </w:pPr>
    <w:rPr>
      <w:rFonts w:ascii="Times New Roman" w:eastAsia="Calibri" w:hAnsi="Times New Roman" w:cs="font23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70B3"/>
    <w:pPr>
      <w:widowControl w:val="0"/>
      <w:shd w:val="clear" w:color="auto" w:fill="FFFFFF"/>
      <w:ind w:firstLine="400"/>
    </w:pPr>
    <w:rPr>
      <w:rFonts w:eastAsia="Times New Roman" w:cs="Times New Roman"/>
      <w:color w:val="000000"/>
      <w:lang w:eastAsia="ru-RU" w:bidi="ru-RU"/>
    </w:rPr>
  </w:style>
  <w:style w:type="character" w:customStyle="1" w:styleId="a4">
    <w:name w:val="Основной текст Знак"/>
    <w:basedOn w:val="a0"/>
    <w:link w:val="a3"/>
    <w:rsid w:val="000F70B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1">
    <w:name w:val="Основной текст1"/>
    <w:basedOn w:val="a"/>
    <w:rsid w:val="000F70B3"/>
    <w:pPr>
      <w:shd w:val="clear" w:color="auto" w:fill="FFFFFF"/>
      <w:spacing w:line="259" w:lineRule="auto"/>
      <w:ind w:firstLine="400"/>
    </w:pPr>
    <w:rPr>
      <w:rFonts w:eastAsia="Times New Roman" w:cs="Times New Roman"/>
      <w:color w:val="000000"/>
      <w:sz w:val="26"/>
      <w:szCs w:val="26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E75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56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B3"/>
    <w:pPr>
      <w:suppressAutoHyphens/>
      <w:spacing w:after="0" w:line="240" w:lineRule="auto"/>
      <w:ind w:firstLine="709"/>
    </w:pPr>
    <w:rPr>
      <w:rFonts w:ascii="Times New Roman" w:eastAsia="Calibri" w:hAnsi="Times New Roman" w:cs="font23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70B3"/>
    <w:pPr>
      <w:widowControl w:val="0"/>
      <w:shd w:val="clear" w:color="auto" w:fill="FFFFFF"/>
      <w:ind w:firstLine="400"/>
    </w:pPr>
    <w:rPr>
      <w:rFonts w:eastAsia="Times New Roman" w:cs="Times New Roman"/>
      <w:color w:val="000000"/>
      <w:lang w:eastAsia="ru-RU" w:bidi="ru-RU"/>
    </w:rPr>
  </w:style>
  <w:style w:type="character" w:customStyle="1" w:styleId="a4">
    <w:name w:val="Основной текст Знак"/>
    <w:basedOn w:val="a0"/>
    <w:link w:val="a3"/>
    <w:rsid w:val="000F70B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1">
    <w:name w:val="Основной текст1"/>
    <w:basedOn w:val="a"/>
    <w:rsid w:val="000F70B3"/>
    <w:pPr>
      <w:shd w:val="clear" w:color="auto" w:fill="FFFFFF"/>
      <w:spacing w:line="259" w:lineRule="auto"/>
      <w:ind w:firstLine="400"/>
    </w:pPr>
    <w:rPr>
      <w:rFonts w:eastAsia="Times New Roman" w:cs="Times New Roman"/>
      <w:color w:val="000000"/>
      <w:sz w:val="26"/>
      <w:szCs w:val="26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E75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5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2019-12-19T09:21:00Z</cp:lastPrinted>
  <dcterms:created xsi:type="dcterms:W3CDTF">2019-11-27T13:18:00Z</dcterms:created>
  <dcterms:modified xsi:type="dcterms:W3CDTF">2019-12-27T07:21:00Z</dcterms:modified>
</cp:coreProperties>
</file>